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5AC63" w14:textId="07448103" w:rsidR="002F2B6F" w:rsidRPr="00FF1071" w:rsidRDefault="002F2B6F" w:rsidP="002F2B6F">
      <w:pPr>
        <w:spacing w:after="0"/>
        <w:jc w:val="center"/>
        <w:rPr>
          <w:rFonts w:ascii="Copperplate Gothic Bold" w:hAnsi="Copperplate Gothic Bold"/>
          <w:b/>
          <w:bCs/>
          <w:sz w:val="44"/>
          <w:szCs w:val="44"/>
        </w:rPr>
      </w:pPr>
      <w:r>
        <w:rPr>
          <w:rFonts w:ascii="Copperplate Gothic Bold" w:hAnsi="Copperplate Gothic Bold"/>
          <w:b/>
          <w:bCs/>
          <w:sz w:val="44"/>
          <w:szCs w:val="44"/>
        </w:rPr>
        <w:t>Flat Kart</w:t>
      </w:r>
      <w:r w:rsidRPr="00FF1071">
        <w:rPr>
          <w:rFonts w:ascii="Copperplate Gothic Bold" w:hAnsi="Copperplate Gothic Bold"/>
          <w:b/>
          <w:bCs/>
          <w:sz w:val="44"/>
          <w:szCs w:val="44"/>
        </w:rPr>
        <w:t xml:space="preserve"> Rules</w:t>
      </w:r>
    </w:p>
    <w:p w14:paraId="469D159A" w14:textId="4DFEF744" w:rsidR="002F2B6F" w:rsidRPr="0024504E" w:rsidRDefault="00F33F23" w:rsidP="00F33F23">
      <w:pPr>
        <w:tabs>
          <w:tab w:val="left" w:pos="6285"/>
        </w:tabs>
        <w:spacing w:after="0"/>
        <w:rPr>
          <w:sz w:val="14"/>
          <w:szCs w:val="14"/>
        </w:rPr>
      </w:pPr>
      <w:r w:rsidRPr="0024504E">
        <w:rPr>
          <w:sz w:val="16"/>
          <w:szCs w:val="16"/>
        </w:rPr>
        <w:tab/>
      </w:r>
    </w:p>
    <w:p w14:paraId="1352A125" w14:textId="434B0C4D" w:rsidR="002F2B6F" w:rsidRPr="002B3DE9" w:rsidRDefault="002F2B6F" w:rsidP="002F2B6F">
      <w:pPr>
        <w:spacing w:after="0"/>
        <w:jc w:val="center"/>
        <w:rPr>
          <w:rFonts w:ascii="Cambria" w:hAnsi="Cambria"/>
          <w:sz w:val="32"/>
          <w:szCs w:val="32"/>
          <w:u w:val="single"/>
        </w:rPr>
      </w:pPr>
      <w:r w:rsidRPr="002B0B32">
        <w:rPr>
          <w:rFonts w:ascii="Cambria" w:hAnsi="Cambria"/>
          <w:b/>
          <w:bCs/>
          <w:sz w:val="32"/>
          <w:szCs w:val="32"/>
          <w:u w:val="single"/>
        </w:rPr>
        <w:t xml:space="preserve">GENERAL </w:t>
      </w:r>
      <w:r w:rsidR="00D562BC">
        <w:rPr>
          <w:rFonts w:ascii="Cambria" w:hAnsi="Cambria"/>
          <w:b/>
          <w:bCs/>
          <w:sz w:val="32"/>
          <w:szCs w:val="32"/>
          <w:u w:val="single"/>
        </w:rPr>
        <w:t>FLAT KART</w:t>
      </w:r>
      <w:r w:rsidRPr="002B0B32">
        <w:rPr>
          <w:rFonts w:ascii="Cambria" w:hAnsi="Cambria"/>
          <w:b/>
          <w:bCs/>
          <w:sz w:val="32"/>
          <w:szCs w:val="32"/>
          <w:u w:val="single"/>
        </w:rPr>
        <w:t xml:space="preserve"> RULES</w:t>
      </w:r>
    </w:p>
    <w:p w14:paraId="20C34A9C" w14:textId="77777777" w:rsidR="00BA3CEF" w:rsidRDefault="00BA3CEF" w:rsidP="00BA3CEF">
      <w:pPr>
        <w:spacing w:after="0"/>
        <w:rPr>
          <w:rFonts w:ascii="Cambria" w:hAnsi="Cambria"/>
          <w:sz w:val="24"/>
          <w:szCs w:val="24"/>
        </w:rPr>
      </w:pPr>
      <w:r w:rsidRPr="008E235C">
        <w:rPr>
          <w:rFonts w:ascii="Cambria" w:hAnsi="Cambria"/>
          <w:b/>
          <w:bCs/>
          <w:sz w:val="24"/>
          <w:szCs w:val="24"/>
        </w:rPr>
        <w:t xml:space="preserve">Axle </w:t>
      </w:r>
      <w:r>
        <w:rPr>
          <w:rFonts w:ascii="Cambria" w:hAnsi="Cambria"/>
          <w:b/>
          <w:bCs/>
          <w:sz w:val="24"/>
          <w:szCs w:val="24"/>
        </w:rPr>
        <w:t>-</w:t>
      </w:r>
      <w:r>
        <w:rPr>
          <w:rFonts w:ascii="Cambria" w:hAnsi="Cambria"/>
          <w:sz w:val="24"/>
          <w:szCs w:val="24"/>
        </w:rPr>
        <w:t xml:space="preserve"> May not protrude past the outside edge of the wheel.</w:t>
      </w:r>
    </w:p>
    <w:p w14:paraId="09589EC9" w14:textId="6A0E6176" w:rsidR="008F5C73" w:rsidRDefault="008F5C73" w:rsidP="000D7D15">
      <w:pPr>
        <w:spacing w:after="0"/>
        <w:rPr>
          <w:rFonts w:ascii="Cambria" w:hAnsi="Cambria"/>
          <w:sz w:val="24"/>
          <w:szCs w:val="24"/>
        </w:rPr>
      </w:pPr>
      <w:r w:rsidRPr="00354FAA">
        <w:rPr>
          <w:rFonts w:ascii="Cambria" w:hAnsi="Cambria"/>
          <w:b/>
          <w:bCs/>
          <w:sz w:val="24"/>
          <w:szCs w:val="24"/>
        </w:rPr>
        <w:t xml:space="preserve">Body </w:t>
      </w:r>
      <w:r>
        <w:rPr>
          <w:rFonts w:ascii="Cambria" w:hAnsi="Cambria"/>
          <w:b/>
          <w:bCs/>
          <w:sz w:val="24"/>
          <w:szCs w:val="24"/>
        </w:rPr>
        <w:t>-</w:t>
      </w:r>
      <w:r>
        <w:rPr>
          <w:rFonts w:ascii="Cambria" w:hAnsi="Cambria"/>
          <w:sz w:val="24"/>
          <w:szCs w:val="24"/>
        </w:rPr>
        <w:t xml:space="preserve"> </w:t>
      </w:r>
      <w:r w:rsidR="000E13AE">
        <w:rPr>
          <w:rFonts w:ascii="Cambria" w:hAnsi="Cambria"/>
          <w:sz w:val="24"/>
          <w:szCs w:val="24"/>
        </w:rPr>
        <w:t>Mand</w:t>
      </w:r>
      <w:r w:rsidR="0098091E">
        <w:rPr>
          <w:rFonts w:ascii="Cambria" w:hAnsi="Cambria"/>
          <w:sz w:val="24"/>
          <w:szCs w:val="24"/>
        </w:rPr>
        <w:t>atory</w:t>
      </w:r>
    </w:p>
    <w:p w14:paraId="4A0B84F6" w14:textId="6A4C39F7" w:rsidR="000D7D15" w:rsidRDefault="000D7D15" w:rsidP="000D7D15">
      <w:pPr>
        <w:spacing w:after="0"/>
        <w:rPr>
          <w:rFonts w:ascii="Cambria" w:hAnsi="Cambria"/>
          <w:sz w:val="24"/>
          <w:szCs w:val="24"/>
        </w:rPr>
      </w:pPr>
      <w:proofErr w:type="gramStart"/>
      <w:r>
        <w:rPr>
          <w:rFonts w:ascii="Cambria" w:hAnsi="Cambria"/>
          <w:b/>
          <w:bCs/>
          <w:sz w:val="24"/>
          <w:szCs w:val="24"/>
        </w:rPr>
        <w:t>Brakes</w:t>
      </w:r>
      <w:proofErr w:type="gramEnd"/>
      <w:r>
        <w:rPr>
          <w:rFonts w:ascii="Cambria" w:hAnsi="Cambria"/>
          <w:b/>
          <w:bCs/>
          <w:sz w:val="24"/>
          <w:szCs w:val="24"/>
        </w:rPr>
        <w:t xml:space="preserve"> - </w:t>
      </w:r>
      <w:r>
        <w:rPr>
          <w:rFonts w:ascii="Cambria" w:hAnsi="Cambria"/>
          <w:sz w:val="24"/>
          <w:szCs w:val="24"/>
        </w:rPr>
        <w:t>Must be in working condition and the driver must be able to fully engage the brake pedal.</w:t>
      </w:r>
    </w:p>
    <w:p w14:paraId="183A3E78" w14:textId="1D02552D" w:rsidR="00956D47" w:rsidRPr="006D75E9" w:rsidRDefault="00956D47" w:rsidP="00956D47">
      <w:pPr>
        <w:spacing w:after="0"/>
        <w:rPr>
          <w:rFonts w:ascii="Cambria" w:hAnsi="Cambria"/>
          <w:sz w:val="24"/>
          <w:szCs w:val="24"/>
        </w:rPr>
      </w:pPr>
      <w:r w:rsidRPr="003D1D77">
        <w:rPr>
          <w:rFonts w:ascii="Cambria" w:hAnsi="Cambria"/>
          <w:b/>
          <w:bCs/>
          <w:sz w:val="24"/>
          <w:szCs w:val="24"/>
        </w:rPr>
        <w:t>Chain Guard</w:t>
      </w:r>
      <w:r w:rsidR="00CF3857">
        <w:rPr>
          <w:rFonts w:ascii="Cambria" w:hAnsi="Cambria"/>
          <w:b/>
          <w:bCs/>
          <w:sz w:val="24"/>
          <w:szCs w:val="24"/>
        </w:rPr>
        <w:t xml:space="preserve"> </w:t>
      </w:r>
      <w:r w:rsidR="003678EB" w:rsidRPr="003678EB">
        <w:rPr>
          <w:rFonts w:ascii="Cambria" w:hAnsi="Cambria"/>
          <w:b/>
          <w:bCs/>
          <w:sz w:val="24"/>
          <w:szCs w:val="24"/>
        </w:rPr>
        <w:t>-</w:t>
      </w:r>
      <w:r w:rsidR="003678EB">
        <w:rPr>
          <w:rFonts w:ascii="Cambria" w:hAnsi="Cambria"/>
          <w:sz w:val="24"/>
          <w:szCs w:val="24"/>
        </w:rPr>
        <w:t xml:space="preserve"> </w:t>
      </w:r>
      <w:r>
        <w:rPr>
          <w:rFonts w:ascii="Cambria" w:hAnsi="Cambria"/>
          <w:sz w:val="24"/>
          <w:szCs w:val="24"/>
        </w:rPr>
        <w:t>Required - must be designed to protect the driver in the event of a chain failure.</w:t>
      </w:r>
    </w:p>
    <w:p w14:paraId="33069E8D" w14:textId="5BA00C1B" w:rsidR="00D92795" w:rsidRPr="00B0296E" w:rsidRDefault="00D92795" w:rsidP="00D47872">
      <w:pPr>
        <w:spacing w:after="0"/>
        <w:rPr>
          <w:rFonts w:ascii="Cambria" w:hAnsi="Cambria"/>
          <w:sz w:val="24"/>
          <w:szCs w:val="24"/>
        </w:rPr>
      </w:pPr>
      <w:r>
        <w:rPr>
          <w:rFonts w:ascii="Cambria" w:hAnsi="Cambria"/>
          <w:b/>
          <w:bCs/>
          <w:sz w:val="24"/>
          <w:szCs w:val="24"/>
        </w:rPr>
        <w:t xml:space="preserve">Exhaust </w:t>
      </w:r>
      <w:r w:rsidR="00B0296E">
        <w:rPr>
          <w:rFonts w:ascii="Cambria" w:hAnsi="Cambria"/>
          <w:b/>
          <w:bCs/>
          <w:sz w:val="24"/>
          <w:szCs w:val="24"/>
        </w:rPr>
        <w:t xml:space="preserve">– </w:t>
      </w:r>
      <w:r w:rsidR="00B0296E">
        <w:rPr>
          <w:rFonts w:ascii="Cambria" w:hAnsi="Cambria"/>
          <w:sz w:val="24"/>
          <w:szCs w:val="24"/>
        </w:rPr>
        <w:t>It is recommended that you wrap or sleeve</w:t>
      </w:r>
      <w:r w:rsidR="00047925">
        <w:rPr>
          <w:rFonts w:ascii="Cambria" w:hAnsi="Cambria"/>
          <w:sz w:val="24"/>
          <w:szCs w:val="24"/>
        </w:rPr>
        <w:t xml:space="preserve"> exhaust system with a heat-resistant fabric.</w:t>
      </w:r>
    </w:p>
    <w:p w14:paraId="0AE66252" w14:textId="2EF2C89B" w:rsidR="00D47872" w:rsidRDefault="00D47872" w:rsidP="00D47872">
      <w:pPr>
        <w:spacing w:after="0"/>
        <w:rPr>
          <w:rFonts w:ascii="Cambria" w:hAnsi="Cambria"/>
          <w:sz w:val="24"/>
          <w:szCs w:val="24"/>
        </w:rPr>
      </w:pPr>
      <w:r w:rsidRPr="00F64226">
        <w:rPr>
          <w:rFonts w:ascii="Cambria" w:hAnsi="Cambria"/>
          <w:b/>
          <w:bCs/>
          <w:sz w:val="24"/>
          <w:szCs w:val="24"/>
        </w:rPr>
        <w:t>Equipment </w:t>
      </w:r>
      <w:r>
        <w:rPr>
          <w:rFonts w:ascii="Cambria" w:hAnsi="Cambria"/>
          <w:b/>
          <w:bCs/>
          <w:sz w:val="24"/>
          <w:szCs w:val="24"/>
        </w:rPr>
        <w:t xml:space="preserve">- </w:t>
      </w:r>
      <w:r w:rsidRPr="00F64226">
        <w:rPr>
          <w:rFonts w:ascii="Cambria" w:hAnsi="Cambria"/>
          <w:sz w:val="24"/>
          <w:szCs w:val="24"/>
        </w:rPr>
        <w:t>Raceceiver and Transponders are mandatory.</w:t>
      </w:r>
      <w:r>
        <w:rPr>
          <w:rFonts w:ascii="Cambria" w:hAnsi="Cambria"/>
          <w:sz w:val="24"/>
          <w:szCs w:val="24"/>
        </w:rPr>
        <w:t xml:space="preserve"> Raceceiver channel is 454.000. Transponder is to be mounted to the steering column via a clip or bag.</w:t>
      </w:r>
    </w:p>
    <w:p w14:paraId="7FF52209" w14:textId="15DA1375" w:rsidR="00C9299D" w:rsidRDefault="00C9299D" w:rsidP="00C9299D">
      <w:pPr>
        <w:spacing w:after="0"/>
        <w:rPr>
          <w:rFonts w:ascii="Cambria" w:hAnsi="Cambria"/>
          <w:b/>
          <w:bCs/>
          <w:sz w:val="24"/>
          <w:szCs w:val="24"/>
        </w:rPr>
      </w:pPr>
      <w:r>
        <w:rPr>
          <w:rFonts w:ascii="Cambria" w:hAnsi="Cambria"/>
          <w:b/>
          <w:bCs/>
          <w:sz w:val="24"/>
          <w:szCs w:val="24"/>
        </w:rPr>
        <w:t xml:space="preserve">Frame - </w:t>
      </w:r>
      <w:r>
        <w:rPr>
          <w:rFonts w:ascii="Cambria" w:hAnsi="Cambria"/>
          <w:sz w:val="24"/>
          <w:szCs w:val="24"/>
        </w:rPr>
        <w:t xml:space="preserve">Must </w:t>
      </w:r>
      <w:r w:rsidR="000815A4">
        <w:rPr>
          <w:rFonts w:ascii="Cambria" w:hAnsi="Cambria"/>
          <w:sz w:val="24"/>
          <w:szCs w:val="24"/>
        </w:rPr>
        <w:t>not</w:t>
      </w:r>
      <w:r>
        <w:rPr>
          <w:rFonts w:ascii="Cambria" w:hAnsi="Cambria"/>
          <w:sz w:val="24"/>
          <w:szCs w:val="24"/>
        </w:rPr>
        <w:t xml:space="preserve"> exceed 90” in overall length. Must be constructed of steel (no aluminum or conduit tubing).</w:t>
      </w:r>
    </w:p>
    <w:p w14:paraId="2F6B9A27" w14:textId="77777777" w:rsidR="00DA5F90" w:rsidRPr="00F847FD" w:rsidRDefault="00DA5F90" w:rsidP="00DA5F90">
      <w:pPr>
        <w:spacing w:after="0"/>
      </w:pPr>
      <w:r>
        <w:rPr>
          <w:rFonts w:ascii="Cambria" w:hAnsi="Cambria"/>
          <w:b/>
          <w:bCs/>
          <w:sz w:val="24"/>
          <w:szCs w:val="24"/>
        </w:rPr>
        <w:t xml:space="preserve">Muffler </w:t>
      </w:r>
      <w:r w:rsidRPr="00460CEA">
        <w:rPr>
          <w:rFonts w:ascii="Cambria" w:hAnsi="Cambria"/>
          <w:b/>
          <w:bCs/>
          <w:sz w:val="24"/>
          <w:szCs w:val="24"/>
        </w:rPr>
        <w:t>-</w:t>
      </w:r>
      <w:r w:rsidRPr="00F847FD">
        <w:rPr>
          <w:rFonts w:ascii="Cambria" w:hAnsi="Cambria"/>
          <w:sz w:val="24"/>
          <w:szCs w:val="24"/>
        </w:rPr>
        <w:t xml:space="preserve"> All racing vehicles must have mufflers that keep their kart at 95 DECIBELS or less at 50 feet from the racing surface. If the muffler gets knocked off, falls off, or becomes loud during a race, you will be black-flagged. Pull to the infield immediately. This means if your muffler comes off anytime from the start of the race to exiting the track at the end of the race, you will be DQ. If your kart becomes loud and you pull to the infield on your own, you will not be DQ, you will receive last place points.</w:t>
      </w:r>
    </w:p>
    <w:p w14:paraId="38B08493" w14:textId="77777777" w:rsidR="00A902AC" w:rsidRDefault="00A902AC" w:rsidP="00A902AC">
      <w:pPr>
        <w:spacing w:after="0"/>
        <w:rPr>
          <w:rFonts w:ascii="Cambria" w:hAnsi="Cambria"/>
          <w:sz w:val="24"/>
          <w:szCs w:val="24"/>
        </w:rPr>
      </w:pPr>
      <w:r>
        <w:rPr>
          <w:rFonts w:ascii="Cambria" w:hAnsi="Cambria"/>
          <w:b/>
          <w:bCs/>
          <w:sz w:val="24"/>
          <w:szCs w:val="24"/>
        </w:rPr>
        <w:t xml:space="preserve">Nerf &amp; other bars - </w:t>
      </w:r>
      <w:r>
        <w:rPr>
          <w:rFonts w:ascii="Cambria" w:hAnsi="Cambria"/>
          <w:sz w:val="24"/>
          <w:szCs w:val="24"/>
        </w:rPr>
        <w:t>Nerf bars may not extend more than 3” outside the outer edge of the tire. Any bars other than a “regular” nerf bar may not extend outside the outer edge of the tire.</w:t>
      </w:r>
    </w:p>
    <w:p w14:paraId="07AB582B" w14:textId="7E90A0F2" w:rsidR="00A15D43" w:rsidRPr="00A15D43" w:rsidRDefault="00A15D43" w:rsidP="00AF5662">
      <w:pPr>
        <w:spacing w:after="0"/>
        <w:rPr>
          <w:rFonts w:ascii="Cambria" w:hAnsi="Cambria"/>
          <w:sz w:val="24"/>
          <w:szCs w:val="24"/>
        </w:rPr>
      </w:pPr>
      <w:r w:rsidRPr="00AE57ED">
        <w:rPr>
          <w:rFonts w:ascii="Cambria" w:hAnsi="Cambria"/>
          <w:b/>
          <w:bCs/>
          <w:sz w:val="24"/>
          <w:szCs w:val="24"/>
        </w:rPr>
        <w:t>Numbers</w:t>
      </w:r>
      <w:r>
        <w:rPr>
          <w:rFonts w:ascii="Cambria" w:hAnsi="Cambria"/>
          <w:sz w:val="24"/>
          <w:szCs w:val="24"/>
        </w:rPr>
        <w:t xml:space="preserve"> </w:t>
      </w:r>
      <w:r w:rsidRPr="00AE57ED">
        <w:rPr>
          <w:rFonts w:ascii="Cambria" w:hAnsi="Cambria"/>
          <w:b/>
          <w:bCs/>
          <w:sz w:val="24"/>
          <w:szCs w:val="24"/>
        </w:rPr>
        <w:t>-</w:t>
      </w:r>
      <w:r>
        <w:rPr>
          <w:rFonts w:ascii="Cambria" w:hAnsi="Cambria"/>
          <w:sz w:val="24"/>
          <w:szCs w:val="24"/>
        </w:rPr>
        <w:t xml:space="preserve"> You must have a readable number on both sides of the kart. The numbers must be legible and in a contrasting color to their background.</w:t>
      </w:r>
      <w:r w:rsidR="0055006F">
        <w:rPr>
          <w:rFonts w:ascii="Cambria" w:hAnsi="Cambria"/>
          <w:sz w:val="24"/>
          <w:szCs w:val="24"/>
        </w:rPr>
        <w:t xml:space="preserve"> </w:t>
      </w:r>
      <w:r w:rsidR="00653647">
        <w:rPr>
          <w:rFonts w:ascii="Cambria" w:hAnsi="Cambria"/>
          <w:sz w:val="24"/>
          <w:szCs w:val="24"/>
        </w:rPr>
        <w:t xml:space="preserve">Putting your number on your helmet can also be helpful. </w:t>
      </w:r>
      <w:r w:rsidR="0055006F">
        <w:rPr>
          <w:rFonts w:ascii="Cambria" w:hAnsi="Cambria"/>
          <w:sz w:val="24"/>
          <w:szCs w:val="24"/>
        </w:rPr>
        <w:t xml:space="preserve">Please remember that </w:t>
      </w:r>
      <w:r w:rsidR="008F1D3B">
        <w:rPr>
          <w:rFonts w:ascii="Cambria" w:hAnsi="Cambria"/>
          <w:sz w:val="24"/>
          <w:szCs w:val="24"/>
        </w:rPr>
        <w:t>infield workers, hand scorers and the tower need to be able to see the number.</w:t>
      </w:r>
    </w:p>
    <w:p w14:paraId="58933A3D" w14:textId="4C6F64E5" w:rsidR="00AF5662" w:rsidRDefault="00AF5662" w:rsidP="00AF5662">
      <w:pPr>
        <w:spacing w:after="0"/>
        <w:rPr>
          <w:rFonts w:ascii="Cambria" w:hAnsi="Cambria"/>
          <w:sz w:val="24"/>
          <w:szCs w:val="24"/>
        </w:rPr>
      </w:pPr>
      <w:r w:rsidRPr="00F64226">
        <w:rPr>
          <w:rFonts w:ascii="Cambria" w:hAnsi="Cambria"/>
          <w:b/>
          <w:bCs/>
          <w:sz w:val="24"/>
          <w:szCs w:val="24"/>
        </w:rPr>
        <w:t>Safety </w:t>
      </w:r>
      <w:r>
        <w:rPr>
          <w:rFonts w:ascii="Cambria" w:hAnsi="Cambria"/>
          <w:b/>
          <w:bCs/>
          <w:sz w:val="24"/>
          <w:szCs w:val="24"/>
        </w:rPr>
        <w:t xml:space="preserve">- </w:t>
      </w:r>
      <w:r w:rsidRPr="00F63AB9">
        <w:rPr>
          <w:rFonts w:ascii="Cambria" w:hAnsi="Cambria"/>
          <w:sz w:val="24"/>
          <w:szCs w:val="24"/>
          <w:u w:val="single"/>
        </w:rPr>
        <w:t xml:space="preserve">All the correct safety equipment must be worn by all classes: neck braces, </w:t>
      </w:r>
      <w:r w:rsidR="0026217B">
        <w:rPr>
          <w:rFonts w:ascii="Cambria" w:hAnsi="Cambria"/>
          <w:sz w:val="24"/>
          <w:szCs w:val="24"/>
          <w:u w:val="single"/>
        </w:rPr>
        <w:t>long pants</w:t>
      </w:r>
      <w:r w:rsidRPr="00F63AB9">
        <w:rPr>
          <w:rFonts w:ascii="Cambria" w:hAnsi="Cambria"/>
          <w:sz w:val="24"/>
          <w:szCs w:val="24"/>
          <w:u w:val="single"/>
        </w:rPr>
        <w:t>,</w:t>
      </w:r>
      <w:r w:rsidR="0026217B">
        <w:rPr>
          <w:rFonts w:ascii="Cambria" w:hAnsi="Cambria"/>
          <w:sz w:val="24"/>
          <w:szCs w:val="24"/>
          <w:u w:val="single"/>
        </w:rPr>
        <w:t xml:space="preserve"> </w:t>
      </w:r>
      <w:r w:rsidR="006052BA">
        <w:rPr>
          <w:rFonts w:ascii="Cambria" w:hAnsi="Cambria"/>
          <w:sz w:val="24"/>
          <w:szCs w:val="24"/>
          <w:u w:val="single"/>
        </w:rPr>
        <w:t xml:space="preserve">at min an FR rated jacket (fire suit jacket </w:t>
      </w:r>
      <w:r w:rsidR="003563E6">
        <w:rPr>
          <w:rFonts w:ascii="Cambria" w:hAnsi="Cambria"/>
          <w:sz w:val="24"/>
          <w:szCs w:val="24"/>
          <w:u w:val="single"/>
        </w:rPr>
        <w:t>recommended</w:t>
      </w:r>
      <w:r w:rsidR="006052BA">
        <w:rPr>
          <w:rFonts w:ascii="Cambria" w:hAnsi="Cambria"/>
          <w:sz w:val="24"/>
          <w:szCs w:val="24"/>
          <w:u w:val="single"/>
        </w:rPr>
        <w:t>),</w:t>
      </w:r>
      <w:r w:rsidRPr="00F63AB9">
        <w:rPr>
          <w:rFonts w:ascii="Cambria" w:hAnsi="Cambria"/>
          <w:sz w:val="24"/>
          <w:szCs w:val="24"/>
          <w:u w:val="single"/>
        </w:rPr>
        <w:t xml:space="preserve"> helmet, and gloves</w:t>
      </w:r>
      <w:r w:rsidRPr="00F64226">
        <w:rPr>
          <w:rFonts w:ascii="Cambria" w:hAnsi="Cambria"/>
          <w:sz w:val="24"/>
          <w:szCs w:val="24"/>
        </w:rPr>
        <w:t>.</w:t>
      </w:r>
      <w:r>
        <w:rPr>
          <w:rFonts w:ascii="Cambria" w:hAnsi="Cambria"/>
          <w:sz w:val="24"/>
          <w:szCs w:val="24"/>
        </w:rPr>
        <w:t xml:space="preserve"> </w:t>
      </w:r>
      <w:proofErr w:type="gramStart"/>
      <w:r>
        <w:rPr>
          <w:rFonts w:ascii="Cambria" w:hAnsi="Cambria"/>
          <w:sz w:val="24"/>
          <w:szCs w:val="24"/>
        </w:rPr>
        <w:t>Helmet</w:t>
      </w:r>
      <w:proofErr w:type="gramEnd"/>
      <w:r>
        <w:rPr>
          <w:rFonts w:ascii="Cambria" w:hAnsi="Cambria"/>
          <w:sz w:val="24"/>
          <w:szCs w:val="24"/>
        </w:rPr>
        <w:t xml:space="preserve"> must meet or exceed the Snell 2018 specifications or SFI ratings are excepted. Helmets must be </w:t>
      </w:r>
      <w:proofErr w:type="gramStart"/>
      <w:r>
        <w:rPr>
          <w:rFonts w:ascii="Cambria" w:hAnsi="Cambria"/>
          <w:sz w:val="24"/>
          <w:szCs w:val="24"/>
        </w:rPr>
        <w:t>full</w:t>
      </w:r>
      <w:proofErr w:type="gramEnd"/>
      <w:r>
        <w:rPr>
          <w:rFonts w:ascii="Cambria" w:hAnsi="Cambria"/>
          <w:sz w:val="24"/>
          <w:szCs w:val="24"/>
        </w:rPr>
        <w:t xml:space="preserve"> faced with a face shield and must fit the driver’s head properly. No open toe shoes are allowed!</w:t>
      </w:r>
    </w:p>
    <w:p w14:paraId="5FBCD8B6" w14:textId="5F70DEC8" w:rsidR="00F42A0B" w:rsidRDefault="004F3C50" w:rsidP="001B1F89">
      <w:pPr>
        <w:spacing w:after="0"/>
        <w:rPr>
          <w:rFonts w:ascii="Cambria" w:hAnsi="Cambria"/>
          <w:sz w:val="24"/>
          <w:szCs w:val="24"/>
        </w:rPr>
      </w:pPr>
      <w:r>
        <w:rPr>
          <w:rFonts w:ascii="Cambria" w:hAnsi="Cambria"/>
          <w:b/>
          <w:bCs/>
          <w:sz w:val="24"/>
          <w:szCs w:val="24"/>
        </w:rPr>
        <w:t>Wheels</w:t>
      </w:r>
      <w:r w:rsidRPr="00F64226">
        <w:rPr>
          <w:rFonts w:ascii="Cambria" w:hAnsi="Cambria"/>
          <w:b/>
          <w:bCs/>
          <w:sz w:val="24"/>
          <w:szCs w:val="24"/>
        </w:rPr>
        <w:t> </w:t>
      </w:r>
      <w:r>
        <w:rPr>
          <w:rFonts w:ascii="Cambria" w:hAnsi="Cambria"/>
          <w:b/>
          <w:bCs/>
          <w:sz w:val="24"/>
          <w:szCs w:val="24"/>
        </w:rPr>
        <w:t>-</w:t>
      </w:r>
      <w:r w:rsidRPr="00F64226">
        <w:rPr>
          <w:rFonts w:ascii="Cambria" w:hAnsi="Cambria"/>
          <w:sz w:val="24"/>
          <w:szCs w:val="24"/>
        </w:rPr>
        <w:t xml:space="preserve"> </w:t>
      </w:r>
      <w:r>
        <w:rPr>
          <w:rFonts w:ascii="Cambria" w:hAnsi="Cambria"/>
          <w:sz w:val="24"/>
          <w:szCs w:val="24"/>
        </w:rPr>
        <w:t>Wheels must not exceed 6” in diameter and are to be steel or aluminum only!</w:t>
      </w:r>
    </w:p>
    <w:p w14:paraId="6E4444F2" w14:textId="241F4C3F" w:rsidR="001B1F89" w:rsidRPr="009C62A0" w:rsidRDefault="001B1F89" w:rsidP="001B1F89">
      <w:pPr>
        <w:spacing w:after="0"/>
        <w:rPr>
          <w:rFonts w:ascii="Cambria" w:hAnsi="Cambria"/>
          <w:b/>
          <w:bCs/>
          <w:sz w:val="24"/>
          <w:szCs w:val="24"/>
        </w:rPr>
      </w:pPr>
      <w:r w:rsidRPr="009C62A0">
        <w:rPr>
          <w:rFonts w:ascii="Cambria" w:hAnsi="Cambria"/>
          <w:b/>
          <w:bCs/>
          <w:sz w:val="24"/>
          <w:szCs w:val="24"/>
        </w:rPr>
        <w:t>Weights</w:t>
      </w:r>
      <w:r>
        <w:rPr>
          <w:rFonts w:ascii="Cambria" w:hAnsi="Cambria"/>
          <w:b/>
          <w:bCs/>
          <w:sz w:val="24"/>
          <w:szCs w:val="24"/>
        </w:rPr>
        <w:t xml:space="preserve"> -</w:t>
      </w:r>
      <w:r w:rsidRPr="009C62A0">
        <w:rPr>
          <w:rFonts w:ascii="Cambria" w:hAnsi="Cambria"/>
          <w:b/>
          <w:bCs/>
          <w:sz w:val="24"/>
          <w:szCs w:val="24"/>
        </w:rPr>
        <w:t xml:space="preserve"> </w:t>
      </w:r>
      <w:r w:rsidRPr="009468A6">
        <w:rPr>
          <w:rFonts w:ascii="Cambria" w:hAnsi="Cambria"/>
          <w:sz w:val="24"/>
          <w:szCs w:val="24"/>
          <w:u w:val="single"/>
        </w:rPr>
        <w:t>All weights must be painted white and display the kart number. They must be securely bolted within the frame rails. (No zip ties or wire</w:t>
      </w:r>
      <w:r>
        <w:rPr>
          <w:rFonts w:ascii="Cambria" w:hAnsi="Cambria"/>
          <w:sz w:val="24"/>
          <w:szCs w:val="24"/>
          <w:u w:val="single"/>
        </w:rPr>
        <w:t>s</w:t>
      </w:r>
      <w:r w:rsidRPr="009468A6">
        <w:rPr>
          <w:rFonts w:ascii="Cambria" w:hAnsi="Cambria"/>
          <w:sz w:val="24"/>
          <w:szCs w:val="24"/>
          <w:u w:val="single"/>
        </w:rPr>
        <w:t xml:space="preserve"> are permitted to attach any weight to the kart)</w:t>
      </w:r>
    </w:p>
    <w:p w14:paraId="30692720" w14:textId="77777777" w:rsidR="00574A55" w:rsidRDefault="00574A55" w:rsidP="00574A55">
      <w:pPr>
        <w:spacing w:after="0"/>
        <w:rPr>
          <w:rFonts w:ascii="Copperplate Gothic Bold" w:hAnsi="Copperplate Gothic Bold"/>
          <w:sz w:val="28"/>
          <w:szCs w:val="28"/>
        </w:rPr>
      </w:pPr>
    </w:p>
    <w:p w14:paraId="041A5A2F" w14:textId="77777777" w:rsidR="00635E85" w:rsidRDefault="00635E85" w:rsidP="00635E85">
      <w:pPr>
        <w:spacing w:after="0"/>
        <w:rPr>
          <w:rFonts w:ascii="Copperplate Gothic Bold" w:hAnsi="Copperplate Gothic Bold"/>
          <w:sz w:val="28"/>
          <w:szCs w:val="28"/>
        </w:rPr>
      </w:pPr>
    </w:p>
    <w:p w14:paraId="2FD6033A" w14:textId="77777777" w:rsidR="00635E85" w:rsidRDefault="00635E85" w:rsidP="00635E85">
      <w:pPr>
        <w:spacing w:after="0"/>
        <w:rPr>
          <w:rFonts w:ascii="Copperplate Gothic Bold" w:hAnsi="Copperplate Gothic Bold"/>
          <w:sz w:val="28"/>
          <w:szCs w:val="28"/>
        </w:rPr>
      </w:pPr>
    </w:p>
    <w:p w14:paraId="6FD85AAA" w14:textId="77777777" w:rsidR="00635E85" w:rsidRDefault="00635E85" w:rsidP="00635E85">
      <w:pPr>
        <w:spacing w:after="0"/>
        <w:rPr>
          <w:rFonts w:ascii="Copperplate Gothic Bold" w:hAnsi="Copperplate Gothic Bold"/>
          <w:sz w:val="28"/>
          <w:szCs w:val="28"/>
        </w:rPr>
      </w:pPr>
    </w:p>
    <w:p w14:paraId="5BAF595D" w14:textId="77777777" w:rsidR="00635E85" w:rsidRDefault="00635E85" w:rsidP="00635E85">
      <w:pPr>
        <w:spacing w:after="0"/>
        <w:rPr>
          <w:rFonts w:ascii="Copperplate Gothic Bold" w:hAnsi="Copperplate Gothic Bold"/>
          <w:sz w:val="28"/>
          <w:szCs w:val="28"/>
        </w:rPr>
      </w:pPr>
    </w:p>
    <w:p w14:paraId="2E85D62F" w14:textId="77777777" w:rsidR="00442A1F" w:rsidRDefault="00442A1F" w:rsidP="00635E85">
      <w:pPr>
        <w:spacing w:after="0"/>
        <w:rPr>
          <w:rFonts w:ascii="Copperplate Gothic Bold" w:hAnsi="Copperplate Gothic Bold"/>
          <w:sz w:val="28"/>
          <w:szCs w:val="28"/>
        </w:rPr>
      </w:pPr>
    </w:p>
    <w:p w14:paraId="1CE878CD" w14:textId="77777777" w:rsidR="00442A1F" w:rsidRDefault="00442A1F" w:rsidP="00442A1F">
      <w:pPr>
        <w:spacing w:after="0"/>
        <w:jc w:val="center"/>
        <w:rPr>
          <w:rFonts w:ascii="Cambria" w:hAnsi="Cambria"/>
          <w:b/>
          <w:bCs/>
          <w:sz w:val="32"/>
          <w:szCs w:val="32"/>
        </w:rPr>
      </w:pPr>
      <w:r w:rsidRPr="005D53C9">
        <w:rPr>
          <w:rFonts w:ascii="Cambria" w:hAnsi="Cambria"/>
          <w:b/>
          <w:bCs/>
          <w:sz w:val="32"/>
          <w:szCs w:val="32"/>
        </w:rPr>
        <w:t>*Large zip tie on spark plug wire (with end pointing UP) is recommended in all classes</w:t>
      </w:r>
    </w:p>
    <w:p w14:paraId="63779225" w14:textId="77777777" w:rsidR="00442A1F" w:rsidRDefault="00442A1F" w:rsidP="00635E85">
      <w:pPr>
        <w:spacing w:after="0"/>
        <w:rPr>
          <w:rFonts w:ascii="Copperplate Gothic Bold" w:hAnsi="Copperplate Gothic Bold"/>
          <w:sz w:val="28"/>
          <w:szCs w:val="28"/>
        </w:rPr>
      </w:pPr>
    </w:p>
    <w:p w14:paraId="7E273882" w14:textId="77777777" w:rsidR="00442A1F" w:rsidRDefault="00442A1F" w:rsidP="00635E85">
      <w:pPr>
        <w:spacing w:after="0"/>
        <w:rPr>
          <w:rFonts w:ascii="Copperplate Gothic Bold" w:hAnsi="Copperplate Gothic Bold"/>
          <w:sz w:val="28"/>
          <w:szCs w:val="28"/>
        </w:rPr>
      </w:pPr>
    </w:p>
    <w:p w14:paraId="1096FCFD" w14:textId="77777777" w:rsidR="00442A1F" w:rsidRDefault="00442A1F" w:rsidP="00635E85">
      <w:pPr>
        <w:spacing w:after="0"/>
        <w:rPr>
          <w:rFonts w:ascii="Copperplate Gothic Bold" w:hAnsi="Copperplate Gothic Bold"/>
          <w:sz w:val="28"/>
          <w:szCs w:val="28"/>
        </w:rPr>
      </w:pPr>
    </w:p>
    <w:p w14:paraId="02A6A9AB" w14:textId="77777777" w:rsidR="00442A1F" w:rsidRDefault="00442A1F" w:rsidP="00635E85">
      <w:pPr>
        <w:spacing w:after="0"/>
        <w:rPr>
          <w:rFonts w:ascii="Copperplate Gothic Bold" w:hAnsi="Copperplate Gothic Bold"/>
          <w:sz w:val="28"/>
          <w:szCs w:val="28"/>
        </w:rPr>
      </w:pPr>
    </w:p>
    <w:p w14:paraId="5C3B9733" w14:textId="77777777" w:rsidR="00442A1F" w:rsidRDefault="00442A1F" w:rsidP="00635E85">
      <w:pPr>
        <w:spacing w:after="0"/>
        <w:rPr>
          <w:rFonts w:ascii="Copperplate Gothic Bold" w:hAnsi="Copperplate Gothic Bold"/>
          <w:sz w:val="28"/>
          <w:szCs w:val="28"/>
        </w:rPr>
      </w:pPr>
    </w:p>
    <w:p w14:paraId="0CC96397" w14:textId="77777777" w:rsidR="00442A1F" w:rsidRDefault="00442A1F" w:rsidP="005F4D28">
      <w:pPr>
        <w:spacing w:after="0"/>
        <w:rPr>
          <w:rFonts w:ascii="Cambria" w:hAnsi="Cambria"/>
          <w:sz w:val="24"/>
          <w:szCs w:val="24"/>
        </w:rPr>
      </w:pPr>
    </w:p>
    <w:p w14:paraId="0CCA405D" w14:textId="77777777" w:rsidR="005F4D28" w:rsidRDefault="005F4D28" w:rsidP="005F4D28">
      <w:pPr>
        <w:spacing w:after="0"/>
        <w:rPr>
          <w:rFonts w:ascii="Copperplate Gothic Bold" w:hAnsi="Copperplate Gothic Bold"/>
          <w:sz w:val="28"/>
          <w:szCs w:val="28"/>
        </w:rPr>
      </w:pPr>
      <w:r>
        <w:rPr>
          <w:rFonts w:ascii="Copperplate Gothic Bold" w:hAnsi="Copperplate Gothic Bold"/>
          <w:sz w:val="28"/>
          <w:szCs w:val="28"/>
        </w:rPr>
        <w:lastRenderedPageBreak/>
        <w:t>Pro Stock Predator 212 Flat</w:t>
      </w:r>
    </w:p>
    <w:p w14:paraId="6571A3EC" w14:textId="7DFAA892" w:rsidR="006E107D" w:rsidRPr="006E107D" w:rsidRDefault="005F4D28" w:rsidP="006E107D">
      <w:pPr>
        <w:pStyle w:val="NormalWeb"/>
        <w:shd w:val="clear" w:color="auto" w:fill="FFFFFF"/>
        <w:spacing w:before="0" w:beforeAutospacing="0" w:after="0" w:afterAutospacing="0"/>
        <w:rPr>
          <w:rFonts w:ascii="Cambria" w:eastAsiaTheme="minorHAnsi" w:hAnsi="Cambria" w:cstheme="minorBidi"/>
        </w:rPr>
      </w:pPr>
      <w:r w:rsidRPr="00760528">
        <w:rPr>
          <w:rFonts w:ascii="Cambria" w:hAnsi="Cambria"/>
          <w:b/>
          <w:bCs/>
        </w:rPr>
        <w:t>Age</w:t>
      </w:r>
      <w:r w:rsidR="00F20E51" w:rsidRPr="00760528">
        <w:rPr>
          <w:rFonts w:ascii="Cambria" w:hAnsi="Cambria"/>
          <w:b/>
          <w:bCs/>
        </w:rPr>
        <w:t>:</w:t>
      </w:r>
      <w:r w:rsidR="00F20E51">
        <w:rPr>
          <w:rFonts w:ascii="Cambria" w:hAnsi="Cambria"/>
        </w:rPr>
        <w:t xml:space="preserve"> 1</w:t>
      </w:r>
      <w:r w:rsidR="007D4FF0">
        <w:rPr>
          <w:rFonts w:ascii="Cambria" w:hAnsi="Cambria"/>
        </w:rPr>
        <w:t>5</w:t>
      </w:r>
      <w:r w:rsidR="00F20E51">
        <w:rPr>
          <w:rFonts w:ascii="Cambria" w:hAnsi="Cambria"/>
        </w:rPr>
        <w:t xml:space="preserve"> and up</w:t>
      </w:r>
      <w:r w:rsidR="00293F9C">
        <w:rPr>
          <w:rFonts w:ascii="Cambria" w:hAnsi="Cambria"/>
        </w:rPr>
        <w:t xml:space="preserve">. </w:t>
      </w:r>
      <w:r w:rsidR="00293F9C">
        <w:rPr>
          <w:rFonts w:ascii="Cambria" w:eastAsiaTheme="minorHAnsi" w:hAnsi="Cambria" w:cstheme="minorBidi"/>
        </w:rPr>
        <w:t xml:space="preserve">Younger drivers may petition to </w:t>
      </w:r>
      <w:r w:rsidR="003F01F9">
        <w:rPr>
          <w:rFonts w:ascii="Cambria" w:eastAsiaTheme="minorHAnsi" w:hAnsi="Cambria" w:cstheme="minorBidi"/>
        </w:rPr>
        <w:t>race;</w:t>
      </w:r>
      <w:r w:rsidR="00293F9C">
        <w:rPr>
          <w:rFonts w:ascii="Cambria" w:eastAsiaTheme="minorHAnsi" w:hAnsi="Cambria" w:cstheme="minorBidi"/>
        </w:rPr>
        <w:t xml:space="preserve"> it will be at the MWRS’ discretion based </w:t>
      </w:r>
      <w:r w:rsidR="00F97043">
        <w:rPr>
          <w:rFonts w:ascii="Cambria" w:eastAsiaTheme="minorHAnsi" w:hAnsi="Cambria" w:cstheme="minorBidi"/>
        </w:rPr>
        <w:t>on</w:t>
      </w:r>
      <w:r w:rsidR="00293F9C">
        <w:rPr>
          <w:rFonts w:ascii="Cambria" w:eastAsiaTheme="minorHAnsi" w:hAnsi="Cambria" w:cstheme="minorBidi"/>
        </w:rPr>
        <w:t xml:space="preserve"> each individual driver’s experience and ability.</w:t>
      </w:r>
    </w:p>
    <w:p w14:paraId="4D7D6245" w14:textId="2582FEF3" w:rsidR="006E107D" w:rsidRDefault="000D6B68" w:rsidP="005F4D28">
      <w:pPr>
        <w:spacing w:after="0"/>
        <w:rPr>
          <w:rFonts w:ascii="Cambria" w:hAnsi="Cambria"/>
          <w:sz w:val="24"/>
          <w:szCs w:val="24"/>
        </w:rPr>
      </w:pPr>
      <w:r w:rsidRPr="00760528">
        <w:rPr>
          <w:rFonts w:ascii="Cambria" w:hAnsi="Cambria"/>
          <w:b/>
          <w:bCs/>
          <w:sz w:val="24"/>
          <w:szCs w:val="24"/>
        </w:rPr>
        <w:t>Weight:</w:t>
      </w:r>
      <w:r w:rsidR="00281E84" w:rsidRPr="00C662C7">
        <w:rPr>
          <w:rFonts w:ascii="Cambria" w:hAnsi="Cambria"/>
          <w:sz w:val="24"/>
          <w:szCs w:val="24"/>
        </w:rPr>
        <w:t xml:space="preserve"> 3</w:t>
      </w:r>
      <w:r w:rsidR="00225BEC" w:rsidRPr="00C662C7">
        <w:rPr>
          <w:rFonts w:ascii="Cambria" w:hAnsi="Cambria"/>
          <w:sz w:val="24"/>
          <w:szCs w:val="24"/>
        </w:rPr>
        <w:t>75</w:t>
      </w:r>
      <w:r w:rsidRPr="00C662C7">
        <w:rPr>
          <w:rFonts w:ascii="Cambria" w:hAnsi="Cambria"/>
          <w:sz w:val="24"/>
          <w:szCs w:val="24"/>
        </w:rPr>
        <w:t>lbs on MWRS scales.</w:t>
      </w:r>
      <w:r w:rsidR="00BA5506">
        <w:rPr>
          <w:rFonts w:ascii="Cambria" w:hAnsi="Cambria"/>
          <w:sz w:val="24"/>
          <w:szCs w:val="24"/>
        </w:rPr>
        <w:t xml:space="preserve"> </w:t>
      </w:r>
    </w:p>
    <w:p w14:paraId="5CF74B9D" w14:textId="77777777" w:rsidR="00653348" w:rsidRDefault="00653348" w:rsidP="00DA5ABE">
      <w:pPr>
        <w:spacing w:after="0"/>
        <w:rPr>
          <w:rFonts w:ascii="Cambria" w:hAnsi="Cambria"/>
          <w:b/>
          <w:bCs/>
          <w:sz w:val="24"/>
          <w:szCs w:val="24"/>
        </w:rPr>
      </w:pPr>
    </w:p>
    <w:p w14:paraId="4AB4D09E" w14:textId="5A8CD446" w:rsidR="002A0252" w:rsidRDefault="00DA5ABE" w:rsidP="002A0252">
      <w:pPr>
        <w:spacing w:after="0"/>
        <w:rPr>
          <w:rFonts w:ascii="Cambria" w:hAnsi="Cambria"/>
          <w:sz w:val="24"/>
          <w:szCs w:val="24"/>
        </w:rPr>
      </w:pPr>
      <w:r w:rsidRPr="00760528">
        <w:rPr>
          <w:rFonts w:ascii="Cambria" w:hAnsi="Cambria"/>
          <w:b/>
          <w:bCs/>
          <w:sz w:val="24"/>
          <w:szCs w:val="24"/>
        </w:rPr>
        <w:t>Tires:</w:t>
      </w:r>
      <w:r>
        <w:rPr>
          <w:rFonts w:ascii="Cambria" w:hAnsi="Cambria"/>
          <w:sz w:val="24"/>
          <w:szCs w:val="24"/>
        </w:rPr>
        <w:t xml:space="preserve"> Open</w:t>
      </w:r>
    </w:p>
    <w:p w14:paraId="3525E450" w14:textId="4A975C94" w:rsidR="002A0252" w:rsidRDefault="002A0252" w:rsidP="00E94155">
      <w:pPr>
        <w:spacing w:after="0"/>
        <w:rPr>
          <w:rFonts w:ascii="Cambria" w:hAnsi="Cambria"/>
          <w:sz w:val="24"/>
          <w:szCs w:val="24"/>
        </w:rPr>
      </w:pPr>
      <w:r w:rsidRPr="00760528">
        <w:rPr>
          <w:rFonts w:ascii="Cambria" w:hAnsi="Cambria"/>
          <w:b/>
          <w:bCs/>
          <w:sz w:val="24"/>
          <w:szCs w:val="24"/>
        </w:rPr>
        <w:t>Clutch:</w:t>
      </w:r>
      <w:r>
        <w:rPr>
          <w:rFonts w:ascii="Cambria" w:hAnsi="Cambria"/>
          <w:sz w:val="24"/>
          <w:szCs w:val="24"/>
        </w:rPr>
        <w:t xml:space="preserve"> Open</w:t>
      </w:r>
    </w:p>
    <w:p w14:paraId="52DE90CA" w14:textId="5E5D7731" w:rsidR="002A0252" w:rsidRDefault="00E94155" w:rsidP="00E94155">
      <w:pPr>
        <w:spacing w:after="0"/>
        <w:rPr>
          <w:rFonts w:ascii="Cambria" w:hAnsi="Cambria"/>
          <w:sz w:val="24"/>
          <w:szCs w:val="24"/>
        </w:rPr>
      </w:pPr>
      <w:r w:rsidRPr="00760528">
        <w:rPr>
          <w:rFonts w:ascii="Cambria" w:hAnsi="Cambria"/>
          <w:b/>
          <w:bCs/>
          <w:sz w:val="24"/>
          <w:szCs w:val="24"/>
        </w:rPr>
        <w:t>Fuel:</w:t>
      </w:r>
      <w:r>
        <w:rPr>
          <w:rFonts w:ascii="Cambria" w:hAnsi="Cambria"/>
          <w:sz w:val="24"/>
          <w:szCs w:val="24"/>
        </w:rPr>
        <w:t xml:space="preserve"> 87 octane gas </w:t>
      </w:r>
      <w:r w:rsidRPr="00982BA9">
        <w:rPr>
          <w:rFonts w:ascii="Cambria" w:hAnsi="Cambria"/>
          <w:b/>
          <w:bCs/>
          <w:sz w:val="24"/>
          <w:szCs w:val="24"/>
        </w:rPr>
        <w:t>ONLY</w:t>
      </w:r>
      <w:r>
        <w:rPr>
          <w:rFonts w:ascii="Cambria" w:hAnsi="Cambria"/>
          <w:sz w:val="24"/>
          <w:szCs w:val="24"/>
        </w:rPr>
        <w:t>. No additives</w:t>
      </w:r>
    </w:p>
    <w:p w14:paraId="30A44FF8" w14:textId="76E6D1A5" w:rsidR="00442A1F" w:rsidRDefault="00876A13" w:rsidP="005F4D28">
      <w:pPr>
        <w:spacing w:after="0"/>
        <w:rPr>
          <w:rFonts w:ascii="Cambria" w:hAnsi="Cambria"/>
          <w:sz w:val="24"/>
          <w:szCs w:val="24"/>
        </w:rPr>
      </w:pPr>
      <w:r w:rsidRPr="00760528">
        <w:rPr>
          <w:rFonts w:ascii="Cambria" w:hAnsi="Cambria"/>
          <w:b/>
          <w:bCs/>
          <w:sz w:val="24"/>
          <w:szCs w:val="24"/>
        </w:rPr>
        <w:t>Fuel Tank:</w:t>
      </w:r>
      <w:r>
        <w:rPr>
          <w:rFonts w:ascii="Cambria" w:hAnsi="Cambria"/>
          <w:sz w:val="24"/>
          <w:szCs w:val="24"/>
        </w:rPr>
        <w:t xml:space="preserve"> </w:t>
      </w:r>
      <w:r w:rsidR="00784BC0">
        <w:rPr>
          <w:rFonts w:ascii="Cambria" w:hAnsi="Cambria"/>
          <w:sz w:val="24"/>
          <w:szCs w:val="24"/>
        </w:rPr>
        <w:t xml:space="preserve">May </w:t>
      </w:r>
      <w:proofErr w:type="gramStart"/>
      <w:r w:rsidR="00784BC0">
        <w:rPr>
          <w:rFonts w:ascii="Cambria" w:hAnsi="Cambria"/>
          <w:sz w:val="24"/>
          <w:szCs w:val="24"/>
        </w:rPr>
        <w:t>be located in</w:t>
      </w:r>
      <w:proofErr w:type="gramEnd"/>
      <w:r w:rsidR="00784BC0">
        <w:rPr>
          <w:rFonts w:ascii="Cambria" w:hAnsi="Cambria"/>
          <w:sz w:val="24"/>
          <w:szCs w:val="24"/>
        </w:rPr>
        <w:t xml:space="preserve"> the stock position</w:t>
      </w:r>
      <w:r w:rsidR="00F038D9">
        <w:rPr>
          <w:rFonts w:ascii="Cambria" w:hAnsi="Cambria"/>
          <w:sz w:val="24"/>
          <w:szCs w:val="24"/>
        </w:rPr>
        <w:t xml:space="preserve"> (must be taped down) or a floor mounted position (</w:t>
      </w:r>
      <w:r w:rsidR="0042516F">
        <w:rPr>
          <w:rFonts w:ascii="Cambria" w:hAnsi="Cambria"/>
          <w:sz w:val="24"/>
          <w:szCs w:val="24"/>
        </w:rPr>
        <w:t xml:space="preserve">auxiliary </w:t>
      </w:r>
      <w:r w:rsidR="000164E5">
        <w:rPr>
          <w:rFonts w:ascii="Cambria" w:hAnsi="Cambria"/>
          <w:sz w:val="24"/>
          <w:szCs w:val="24"/>
        </w:rPr>
        <w:t>fuel pump &amp; top plate with associated fuel and pulse lines are allowed</w:t>
      </w:r>
      <w:r w:rsidR="00F836A0">
        <w:rPr>
          <w:rFonts w:ascii="Cambria" w:hAnsi="Cambria"/>
          <w:sz w:val="24"/>
          <w:szCs w:val="24"/>
        </w:rPr>
        <w:t xml:space="preserve"> – may be pulsed from the engine side cover crankcase or valve cover).</w:t>
      </w:r>
    </w:p>
    <w:p w14:paraId="4AF4E9EC" w14:textId="77777777" w:rsidR="000C3858" w:rsidRDefault="000C3858" w:rsidP="005F4D28">
      <w:pPr>
        <w:spacing w:after="0"/>
        <w:rPr>
          <w:rFonts w:ascii="Cambria" w:hAnsi="Cambria"/>
          <w:sz w:val="24"/>
          <w:szCs w:val="24"/>
        </w:rPr>
      </w:pPr>
    </w:p>
    <w:p w14:paraId="57A75191" w14:textId="060DE0E3" w:rsidR="00442A1F" w:rsidRDefault="00077B15" w:rsidP="005F4D28">
      <w:pPr>
        <w:spacing w:after="0"/>
        <w:rPr>
          <w:rFonts w:ascii="Cambria" w:hAnsi="Cambria"/>
          <w:sz w:val="24"/>
          <w:szCs w:val="24"/>
        </w:rPr>
      </w:pPr>
      <w:r w:rsidRPr="00D733AA">
        <w:rPr>
          <w:rFonts w:ascii="Cambria" w:hAnsi="Cambria"/>
          <w:b/>
          <w:bCs/>
          <w:sz w:val="24"/>
          <w:szCs w:val="24"/>
        </w:rPr>
        <w:t>Engine:</w:t>
      </w:r>
      <w:r>
        <w:rPr>
          <w:rFonts w:ascii="Cambria" w:hAnsi="Cambria"/>
          <w:sz w:val="24"/>
          <w:szCs w:val="24"/>
        </w:rPr>
        <w:t xml:space="preserve"> </w:t>
      </w:r>
      <w:r w:rsidR="006E5FCB">
        <w:rPr>
          <w:rFonts w:ascii="Cambria" w:hAnsi="Cambria"/>
          <w:sz w:val="24"/>
          <w:szCs w:val="24"/>
        </w:rPr>
        <w:t>Harbor Freight Predator 212cc engine</w:t>
      </w:r>
      <w:r w:rsidR="007D4FF0">
        <w:rPr>
          <w:rFonts w:ascii="Cambria" w:hAnsi="Cambria"/>
          <w:sz w:val="24"/>
          <w:szCs w:val="24"/>
        </w:rPr>
        <w:t xml:space="preserve"> or </w:t>
      </w:r>
      <w:r w:rsidR="001E7C56">
        <w:rPr>
          <w:rFonts w:ascii="Cambria" w:hAnsi="Cambria"/>
          <w:sz w:val="24"/>
          <w:szCs w:val="24"/>
        </w:rPr>
        <w:t>212cc Ducar Engine</w:t>
      </w:r>
    </w:p>
    <w:p w14:paraId="61CB2B80" w14:textId="5776C343" w:rsidR="00442A1F" w:rsidRDefault="006E5FCB" w:rsidP="005F4D28">
      <w:pPr>
        <w:spacing w:after="0"/>
        <w:rPr>
          <w:rFonts w:ascii="Cambria" w:hAnsi="Cambria"/>
          <w:sz w:val="24"/>
          <w:szCs w:val="24"/>
        </w:rPr>
      </w:pPr>
      <w:r w:rsidRPr="00D733AA">
        <w:rPr>
          <w:rFonts w:ascii="Cambria" w:hAnsi="Cambria"/>
          <w:b/>
          <w:bCs/>
          <w:sz w:val="24"/>
          <w:szCs w:val="24"/>
        </w:rPr>
        <w:t>Head:</w:t>
      </w:r>
      <w:r>
        <w:rPr>
          <w:rFonts w:ascii="Cambria" w:hAnsi="Cambria"/>
          <w:sz w:val="24"/>
          <w:szCs w:val="24"/>
        </w:rPr>
        <w:t xml:space="preserve"> Hemi or non-hemi </w:t>
      </w:r>
      <w:r w:rsidR="003144E8">
        <w:rPr>
          <w:rFonts w:ascii="Cambria" w:hAnsi="Cambria"/>
          <w:sz w:val="24"/>
          <w:szCs w:val="24"/>
        </w:rPr>
        <w:t>is allowed.</w:t>
      </w:r>
      <w:r w:rsidR="000071E6">
        <w:rPr>
          <w:rFonts w:ascii="Cambria" w:hAnsi="Cambria"/>
          <w:sz w:val="24"/>
          <w:szCs w:val="24"/>
        </w:rPr>
        <w:t xml:space="preserve"> Cylinder heads may </w:t>
      </w:r>
      <w:r w:rsidR="000071E6" w:rsidRPr="000071E6">
        <w:rPr>
          <w:rFonts w:ascii="Cambria" w:hAnsi="Cambria"/>
          <w:b/>
          <w:bCs/>
          <w:sz w:val="24"/>
          <w:szCs w:val="24"/>
        </w:rPr>
        <w:t>NOT</w:t>
      </w:r>
      <w:r w:rsidR="000071E6">
        <w:rPr>
          <w:rFonts w:ascii="Cambria" w:hAnsi="Cambria"/>
          <w:sz w:val="24"/>
          <w:szCs w:val="24"/>
        </w:rPr>
        <w:t xml:space="preserve"> be interchanged!</w:t>
      </w:r>
      <w:r w:rsidR="00CC4897">
        <w:rPr>
          <w:rFonts w:ascii="Cambria" w:hAnsi="Cambria"/>
          <w:sz w:val="24"/>
          <w:szCs w:val="24"/>
        </w:rPr>
        <w:t xml:space="preserve"> No machining allowed!</w:t>
      </w:r>
    </w:p>
    <w:p w14:paraId="1780549E" w14:textId="02E4DCCF" w:rsidR="00442A1F" w:rsidRDefault="005737F5" w:rsidP="005F4D28">
      <w:pPr>
        <w:spacing w:after="0"/>
        <w:rPr>
          <w:rFonts w:ascii="Cambria" w:hAnsi="Cambria"/>
          <w:sz w:val="24"/>
          <w:szCs w:val="24"/>
        </w:rPr>
      </w:pPr>
      <w:r w:rsidRPr="00D733AA">
        <w:rPr>
          <w:rFonts w:ascii="Cambria" w:hAnsi="Cambria"/>
          <w:b/>
          <w:bCs/>
          <w:sz w:val="24"/>
          <w:szCs w:val="24"/>
        </w:rPr>
        <w:t>Head Gasket:</w:t>
      </w:r>
      <w:r>
        <w:rPr>
          <w:rFonts w:ascii="Cambria" w:hAnsi="Cambria"/>
          <w:sz w:val="24"/>
          <w:szCs w:val="24"/>
        </w:rPr>
        <w:t xml:space="preserve"> Must be </w:t>
      </w:r>
      <w:r w:rsidRPr="005737F5">
        <w:rPr>
          <w:rFonts w:ascii="Cambria" w:hAnsi="Cambria"/>
          <w:b/>
          <w:bCs/>
          <w:sz w:val="24"/>
          <w:szCs w:val="24"/>
        </w:rPr>
        <w:t>stock</w:t>
      </w:r>
      <w:r w:rsidR="001220AD">
        <w:rPr>
          <w:rFonts w:ascii="Cambria" w:hAnsi="Cambria"/>
          <w:sz w:val="24"/>
          <w:szCs w:val="24"/>
        </w:rPr>
        <w:t xml:space="preserve"> gasket</w:t>
      </w:r>
      <w:r w:rsidRPr="005737F5">
        <w:rPr>
          <w:rFonts w:ascii="Cambria" w:hAnsi="Cambria"/>
          <w:b/>
          <w:bCs/>
          <w:sz w:val="24"/>
          <w:szCs w:val="24"/>
        </w:rPr>
        <w:t>.</w:t>
      </w:r>
    </w:p>
    <w:p w14:paraId="3FA9C629" w14:textId="52A65612" w:rsidR="00442A1F" w:rsidRDefault="00E50B01" w:rsidP="005F4D28">
      <w:pPr>
        <w:spacing w:after="0"/>
        <w:rPr>
          <w:rFonts w:ascii="Cambria" w:hAnsi="Cambria"/>
          <w:sz w:val="24"/>
          <w:szCs w:val="24"/>
        </w:rPr>
      </w:pPr>
      <w:r w:rsidRPr="00D733AA">
        <w:rPr>
          <w:rFonts w:ascii="Cambria" w:hAnsi="Cambria"/>
          <w:b/>
          <w:bCs/>
          <w:sz w:val="24"/>
          <w:szCs w:val="24"/>
        </w:rPr>
        <w:t>Pipe:</w:t>
      </w:r>
      <w:r>
        <w:rPr>
          <w:rFonts w:ascii="Cambria" w:hAnsi="Cambria"/>
          <w:sz w:val="24"/>
          <w:szCs w:val="24"/>
        </w:rPr>
        <w:t xml:space="preserve"> Any</w:t>
      </w:r>
      <w:r w:rsidR="00AF24E9">
        <w:rPr>
          <w:rFonts w:ascii="Cambria" w:hAnsi="Cambria"/>
          <w:sz w:val="24"/>
          <w:szCs w:val="24"/>
        </w:rPr>
        <w:t xml:space="preserve"> pipe </w:t>
      </w:r>
      <w:proofErr w:type="gramStart"/>
      <w:r w:rsidR="00AF24E9">
        <w:rPr>
          <w:rFonts w:ascii="Cambria" w:hAnsi="Cambria"/>
          <w:sz w:val="24"/>
          <w:szCs w:val="24"/>
        </w:rPr>
        <w:t>as long as</w:t>
      </w:r>
      <w:proofErr w:type="gramEnd"/>
      <w:r w:rsidR="00AF24E9">
        <w:rPr>
          <w:rFonts w:ascii="Cambria" w:hAnsi="Cambria"/>
          <w:sz w:val="24"/>
          <w:szCs w:val="24"/>
        </w:rPr>
        <w:t xml:space="preserve"> it is not a safety issue.</w:t>
      </w:r>
    </w:p>
    <w:p w14:paraId="5271209F" w14:textId="66374905" w:rsidR="00442A1F" w:rsidRDefault="007322D0" w:rsidP="005F4D28">
      <w:pPr>
        <w:spacing w:after="0"/>
        <w:rPr>
          <w:rFonts w:ascii="Cambria" w:hAnsi="Cambria"/>
          <w:sz w:val="24"/>
          <w:szCs w:val="24"/>
        </w:rPr>
      </w:pPr>
      <w:r w:rsidRPr="00D733AA">
        <w:rPr>
          <w:rFonts w:ascii="Cambria" w:hAnsi="Cambria"/>
          <w:b/>
          <w:bCs/>
          <w:sz w:val="24"/>
          <w:szCs w:val="24"/>
        </w:rPr>
        <w:t>Timin</w:t>
      </w:r>
      <w:r w:rsidR="002F4FA4" w:rsidRPr="00D733AA">
        <w:rPr>
          <w:rFonts w:ascii="Cambria" w:hAnsi="Cambria"/>
          <w:b/>
          <w:bCs/>
          <w:sz w:val="24"/>
          <w:szCs w:val="24"/>
        </w:rPr>
        <w:t>g Key</w:t>
      </w:r>
      <w:r w:rsidR="002F4FA4">
        <w:rPr>
          <w:rFonts w:ascii="Cambria" w:hAnsi="Cambria"/>
          <w:sz w:val="24"/>
          <w:szCs w:val="24"/>
        </w:rPr>
        <w:t>: Non-tech part</w:t>
      </w:r>
    </w:p>
    <w:p w14:paraId="083AE2C2" w14:textId="6E6DA6D2" w:rsidR="00442A1F" w:rsidRDefault="001379FB" w:rsidP="005F4D28">
      <w:pPr>
        <w:spacing w:after="0"/>
        <w:rPr>
          <w:rFonts w:ascii="Cambria" w:hAnsi="Cambria"/>
          <w:sz w:val="24"/>
          <w:szCs w:val="24"/>
        </w:rPr>
      </w:pPr>
      <w:r w:rsidRPr="00D733AA">
        <w:rPr>
          <w:rFonts w:ascii="Cambria" w:hAnsi="Cambria"/>
          <w:b/>
          <w:bCs/>
          <w:sz w:val="24"/>
          <w:szCs w:val="24"/>
        </w:rPr>
        <w:t>Cam:</w:t>
      </w:r>
      <w:r>
        <w:rPr>
          <w:rFonts w:ascii="Cambria" w:hAnsi="Cambria"/>
          <w:sz w:val="24"/>
          <w:szCs w:val="24"/>
        </w:rPr>
        <w:t xml:space="preserve"> Must </w:t>
      </w:r>
      <w:r w:rsidR="008E4D76">
        <w:rPr>
          <w:rFonts w:ascii="Cambria" w:hAnsi="Cambria"/>
          <w:sz w:val="24"/>
          <w:szCs w:val="24"/>
        </w:rPr>
        <w:t>be</w:t>
      </w:r>
      <w:r>
        <w:rPr>
          <w:rFonts w:ascii="Cambria" w:hAnsi="Cambria"/>
          <w:sz w:val="24"/>
          <w:szCs w:val="24"/>
        </w:rPr>
        <w:t xml:space="preserve"> </w:t>
      </w:r>
      <w:r w:rsidRPr="008E4D76">
        <w:rPr>
          <w:rFonts w:ascii="Cambria" w:hAnsi="Cambria"/>
          <w:b/>
          <w:bCs/>
          <w:sz w:val="24"/>
          <w:szCs w:val="24"/>
        </w:rPr>
        <w:t>stock</w:t>
      </w:r>
      <w:r>
        <w:rPr>
          <w:rFonts w:ascii="Cambria" w:hAnsi="Cambria"/>
          <w:sz w:val="24"/>
          <w:szCs w:val="24"/>
        </w:rPr>
        <w:t xml:space="preserve"> cam</w:t>
      </w:r>
      <w:r w:rsidR="008E4D76">
        <w:rPr>
          <w:rFonts w:ascii="Cambria" w:hAnsi="Cambria"/>
          <w:sz w:val="24"/>
          <w:szCs w:val="24"/>
        </w:rPr>
        <w:t>.</w:t>
      </w:r>
    </w:p>
    <w:p w14:paraId="3C24091F" w14:textId="4B81AE04" w:rsidR="00442A1F" w:rsidRDefault="00807FA1" w:rsidP="005F4D28">
      <w:pPr>
        <w:spacing w:after="0"/>
        <w:rPr>
          <w:rFonts w:ascii="Cambria" w:hAnsi="Cambria"/>
          <w:sz w:val="24"/>
          <w:szCs w:val="24"/>
        </w:rPr>
      </w:pPr>
      <w:r w:rsidRPr="00D733AA">
        <w:rPr>
          <w:rFonts w:ascii="Cambria" w:hAnsi="Cambria"/>
          <w:b/>
          <w:bCs/>
          <w:sz w:val="24"/>
          <w:szCs w:val="24"/>
        </w:rPr>
        <w:t>Flywheel:</w:t>
      </w:r>
      <w:r>
        <w:rPr>
          <w:rFonts w:ascii="Cambria" w:hAnsi="Cambria"/>
          <w:sz w:val="24"/>
          <w:szCs w:val="24"/>
        </w:rPr>
        <w:t xml:space="preserve"> Aftermarket flywheel is </w:t>
      </w:r>
      <w:r w:rsidR="00A764FE" w:rsidRPr="00A764FE">
        <w:rPr>
          <w:rFonts w:ascii="Cambria" w:hAnsi="Cambria"/>
          <w:b/>
          <w:bCs/>
          <w:sz w:val="24"/>
          <w:szCs w:val="24"/>
        </w:rPr>
        <w:t>REQUIRED</w:t>
      </w:r>
      <w:r w:rsidR="00A764FE">
        <w:rPr>
          <w:rFonts w:ascii="Cambria" w:hAnsi="Cambria"/>
          <w:sz w:val="24"/>
          <w:szCs w:val="24"/>
        </w:rPr>
        <w:t>;</w:t>
      </w:r>
      <w:r>
        <w:rPr>
          <w:rFonts w:ascii="Cambria" w:hAnsi="Cambria"/>
          <w:sz w:val="24"/>
          <w:szCs w:val="24"/>
        </w:rPr>
        <w:t xml:space="preserve"> </w:t>
      </w:r>
      <w:r w:rsidR="00A764FE">
        <w:rPr>
          <w:rFonts w:ascii="Cambria" w:hAnsi="Cambria"/>
          <w:sz w:val="24"/>
          <w:szCs w:val="24"/>
        </w:rPr>
        <w:t xml:space="preserve">ultra-lights are </w:t>
      </w:r>
      <w:r w:rsidR="00A764FE" w:rsidRPr="00A764FE">
        <w:rPr>
          <w:rFonts w:ascii="Cambria" w:hAnsi="Cambria"/>
          <w:b/>
          <w:bCs/>
          <w:sz w:val="24"/>
          <w:szCs w:val="24"/>
        </w:rPr>
        <w:t>NOT</w:t>
      </w:r>
      <w:r w:rsidR="00A764FE">
        <w:rPr>
          <w:rFonts w:ascii="Cambria" w:hAnsi="Cambria"/>
          <w:sz w:val="24"/>
          <w:szCs w:val="24"/>
        </w:rPr>
        <w:t xml:space="preserve"> allowed.</w:t>
      </w:r>
    </w:p>
    <w:p w14:paraId="10BD8792" w14:textId="20A0B14A" w:rsidR="00442A1F" w:rsidRDefault="007B5788" w:rsidP="005F4D28">
      <w:pPr>
        <w:spacing w:after="0"/>
        <w:rPr>
          <w:rFonts w:ascii="Cambria" w:hAnsi="Cambria"/>
          <w:sz w:val="24"/>
          <w:szCs w:val="24"/>
        </w:rPr>
      </w:pPr>
      <w:r w:rsidRPr="00D733AA">
        <w:rPr>
          <w:rFonts w:ascii="Cambria" w:hAnsi="Cambria"/>
          <w:b/>
          <w:bCs/>
          <w:sz w:val="24"/>
          <w:szCs w:val="24"/>
        </w:rPr>
        <w:t>Valve Springs:</w:t>
      </w:r>
      <w:r>
        <w:rPr>
          <w:rFonts w:ascii="Cambria" w:hAnsi="Cambria"/>
          <w:sz w:val="24"/>
          <w:szCs w:val="24"/>
        </w:rPr>
        <w:t xml:space="preserve"> 10.8 </w:t>
      </w:r>
      <w:r w:rsidRPr="007B5788">
        <w:rPr>
          <w:rFonts w:ascii="Cambria" w:hAnsi="Cambria"/>
          <w:b/>
          <w:bCs/>
          <w:sz w:val="24"/>
          <w:szCs w:val="24"/>
        </w:rPr>
        <w:t>ONLY</w:t>
      </w:r>
      <w:r w:rsidRPr="007B5788">
        <w:rPr>
          <w:rFonts w:ascii="Cambria" w:hAnsi="Cambria"/>
          <w:sz w:val="24"/>
          <w:szCs w:val="24"/>
        </w:rPr>
        <w:t>.</w:t>
      </w:r>
    </w:p>
    <w:p w14:paraId="66B4737F" w14:textId="532262A6" w:rsidR="00442A1F" w:rsidRDefault="003E225F" w:rsidP="005F4D28">
      <w:pPr>
        <w:spacing w:after="0"/>
        <w:rPr>
          <w:rFonts w:ascii="Cambria" w:hAnsi="Cambria"/>
          <w:sz w:val="24"/>
          <w:szCs w:val="24"/>
        </w:rPr>
      </w:pPr>
      <w:r w:rsidRPr="00D733AA">
        <w:rPr>
          <w:rFonts w:ascii="Cambria" w:hAnsi="Cambria"/>
          <w:b/>
          <w:bCs/>
          <w:sz w:val="24"/>
          <w:szCs w:val="24"/>
        </w:rPr>
        <w:t>Carburetor:</w:t>
      </w:r>
      <w:r>
        <w:rPr>
          <w:rFonts w:ascii="Cambria" w:hAnsi="Cambria"/>
          <w:sz w:val="24"/>
          <w:szCs w:val="24"/>
        </w:rPr>
        <w:t xml:space="preserve"> Must run </w:t>
      </w:r>
      <w:r w:rsidRPr="00643CD2">
        <w:rPr>
          <w:rFonts w:ascii="Cambria" w:hAnsi="Cambria"/>
          <w:b/>
          <w:bCs/>
          <w:sz w:val="24"/>
          <w:szCs w:val="24"/>
        </w:rPr>
        <w:t>STOCK</w:t>
      </w:r>
      <w:r w:rsidR="00293535">
        <w:rPr>
          <w:rFonts w:ascii="Cambria" w:hAnsi="Cambria"/>
          <w:sz w:val="24"/>
          <w:szCs w:val="24"/>
        </w:rPr>
        <w:t xml:space="preserve"> </w:t>
      </w:r>
      <w:r w:rsidR="00643CD2">
        <w:rPr>
          <w:rFonts w:ascii="Cambria" w:hAnsi="Cambria"/>
          <w:sz w:val="24"/>
          <w:szCs w:val="24"/>
        </w:rPr>
        <w:t>-</w:t>
      </w:r>
      <w:r w:rsidR="00293535">
        <w:rPr>
          <w:rFonts w:ascii="Cambria" w:hAnsi="Cambria"/>
          <w:sz w:val="24"/>
          <w:szCs w:val="24"/>
        </w:rPr>
        <w:t xml:space="preserve"> boring</w:t>
      </w:r>
      <w:r w:rsidR="00643CD2">
        <w:rPr>
          <w:rFonts w:ascii="Cambria" w:hAnsi="Cambria"/>
          <w:sz w:val="24"/>
          <w:szCs w:val="24"/>
        </w:rPr>
        <w:t xml:space="preserve"> of any kind is </w:t>
      </w:r>
      <w:r w:rsidR="00643CD2" w:rsidRPr="00643CD2">
        <w:rPr>
          <w:rFonts w:ascii="Cambria" w:hAnsi="Cambria"/>
          <w:b/>
          <w:bCs/>
          <w:sz w:val="24"/>
          <w:szCs w:val="24"/>
        </w:rPr>
        <w:t>ILLEGAL</w:t>
      </w:r>
      <w:r w:rsidR="00643CD2">
        <w:rPr>
          <w:rFonts w:ascii="Cambria" w:hAnsi="Cambria"/>
          <w:sz w:val="24"/>
          <w:szCs w:val="24"/>
        </w:rPr>
        <w:t>.</w:t>
      </w:r>
    </w:p>
    <w:p w14:paraId="5F8519A8" w14:textId="10431E8D" w:rsidR="00442A1F" w:rsidRDefault="000300A3" w:rsidP="005F4D28">
      <w:pPr>
        <w:spacing w:after="0"/>
        <w:rPr>
          <w:rFonts w:ascii="Cambria" w:hAnsi="Cambria"/>
          <w:sz w:val="24"/>
          <w:szCs w:val="24"/>
        </w:rPr>
      </w:pPr>
      <w:r w:rsidRPr="00D733AA">
        <w:rPr>
          <w:rFonts w:ascii="Cambria" w:hAnsi="Cambria"/>
          <w:b/>
          <w:bCs/>
          <w:sz w:val="24"/>
          <w:szCs w:val="24"/>
        </w:rPr>
        <w:t>Air filter:</w:t>
      </w:r>
      <w:r>
        <w:rPr>
          <w:rFonts w:ascii="Cambria" w:hAnsi="Cambria"/>
          <w:sz w:val="24"/>
          <w:szCs w:val="24"/>
        </w:rPr>
        <w:t xml:space="preserve"> Aftermarket air filter is allowed.</w:t>
      </w:r>
    </w:p>
    <w:p w14:paraId="0961AE76" w14:textId="5A53C391" w:rsidR="00442A1F" w:rsidRDefault="00FD61F3" w:rsidP="005F4D28">
      <w:pPr>
        <w:spacing w:after="0"/>
        <w:rPr>
          <w:rFonts w:ascii="Cambria" w:hAnsi="Cambria"/>
          <w:sz w:val="24"/>
          <w:szCs w:val="24"/>
        </w:rPr>
      </w:pPr>
      <w:r w:rsidRPr="00D733AA">
        <w:rPr>
          <w:rFonts w:ascii="Cambria" w:hAnsi="Cambria"/>
          <w:b/>
          <w:bCs/>
          <w:sz w:val="24"/>
          <w:szCs w:val="24"/>
        </w:rPr>
        <w:t>Jets:</w:t>
      </w:r>
      <w:r>
        <w:rPr>
          <w:rFonts w:ascii="Cambria" w:hAnsi="Cambria"/>
          <w:sz w:val="24"/>
          <w:szCs w:val="24"/>
        </w:rPr>
        <w:t xml:space="preserve"> Non-tech item.</w:t>
      </w:r>
    </w:p>
    <w:p w14:paraId="06849171" w14:textId="2DA29B23" w:rsidR="00974B1E" w:rsidRDefault="002D22E8" w:rsidP="005F4D28">
      <w:pPr>
        <w:spacing w:after="0"/>
        <w:rPr>
          <w:rFonts w:ascii="Cambria" w:hAnsi="Cambria"/>
          <w:sz w:val="24"/>
          <w:szCs w:val="24"/>
        </w:rPr>
      </w:pPr>
      <w:r w:rsidRPr="00D733AA">
        <w:rPr>
          <w:rFonts w:ascii="Cambria" w:hAnsi="Cambria"/>
          <w:b/>
          <w:bCs/>
          <w:sz w:val="24"/>
          <w:szCs w:val="24"/>
        </w:rPr>
        <w:t>Governor assembly</w:t>
      </w:r>
      <w:r w:rsidR="00974B1E" w:rsidRPr="00D733AA">
        <w:rPr>
          <w:rFonts w:ascii="Cambria" w:hAnsi="Cambria"/>
          <w:b/>
          <w:bCs/>
          <w:sz w:val="24"/>
          <w:szCs w:val="24"/>
        </w:rPr>
        <w:t>:</w:t>
      </w:r>
      <w:r>
        <w:rPr>
          <w:rFonts w:ascii="Cambria" w:hAnsi="Cambria"/>
          <w:sz w:val="24"/>
          <w:szCs w:val="24"/>
        </w:rPr>
        <w:t xml:space="preserve"> </w:t>
      </w:r>
      <w:r w:rsidR="00974B1E">
        <w:rPr>
          <w:rFonts w:ascii="Cambria" w:hAnsi="Cambria"/>
          <w:sz w:val="24"/>
          <w:szCs w:val="24"/>
        </w:rPr>
        <w:t>M</w:t>
      </w:r>
      <w:r>
        <w:rPr>
          <w:rFonts w:ascii="Cambria" w:hAnsi="Cambria"/>
          <w:sz w:val="24"/>
          <w:szCs w:val="24"/>
        </w:rPr>
        <w:t>ay be removed in its entirety</w:t>
      </w:r>
      <w:r w:rsidR="00876A13">
        <w:rPr>
          <w:rFonts w:ascii="Cambria" w:hAnsi="Cambria"/>
          <w:sz w:val="24"/>
          <w:szCs w:val="24"/>
        </w:rPr>
        <w:t>, if removed the block hole MUST be plugged.</w:t>
      </w:r>
    </w:p>
    <w:p w14:paraId="432DCCC8" w14:textId="4AFC2A5E" w:rsidR="00442A1F" w:rsidRDefault="00C950A9" w:rsidP="005F4D28">
      <w:pPr>
        <w:spacing w:after="0"/>
        <w:rPr>
          <w:rFonts w:ascii="Cambria" w:hAnsi="Cambria"/>
          <w:sz w:val="24"/>
          <w:szCs w:val="24"/>
        </w:rPr>
      </w:pPr>
      <w:r>
        <w:rPr>
          <w:rFonts w:ascii="Cambria" w:hAnsi="Cambria"/>
          <w:sz w:val="24"/>
          <w:szCs w:val="24"/>
        </w:rPr>
        <w:t>-</w:t>
      </w:r>
      <w:r w:rsidR="00052AB3">
        <w:rPr>
          <w:rFonts w:ascii="Cambria" w:hAnsi="Cambria"/>
          <w:sz w:val="24"/>
          <w:szCs w:val="24"/>
        </w:rPr>
        <w:t xml:space="preserve"> </w:t>
      </w:r>
      <w:r>
        <w:rPr>
          <w:rFonts w:ascii="Cambria" w:hAnsi="Cambria"/>
          <w:sz w:val="24"/>
          <w:szCs w:val="24"/>
        </w:rPr>
        <w:t>No shroud</w:t>
      </w:r>
      <w:r w:rsidR="0011785D">
        <w:rPr>
          <w:rFonts w:ascii="Cambria" w:hAnsi="Cambria"/>
          <w:sz w:val="24"/>
          <w:szCs w:val="24"/>
        </w:rPr>
        <w:t xml:space="preserve"> may be used for any </w:t>
      </w:r>
      <w:r w:rsidR="008E10B1">
        <w:rPr>
          <w:rFonts w:ascii="Cambria" w:hAnsi="Cambria"/>
          <w:sz w:val="24"/>
          <w:szCs w:val="24"/>
        </w:rPr>
        <w:t>reason;</w:t>
      </w:r>
      <w:r w:rsidR="0011785D">
        <w:rPr>
          <w:rFonts w:ascii="Cambria" w:hAnsi="Cambria"/>
          <w:sz w:val="24"/>
          <w:szCs w:val="24"/>
        </w:rPr>
        <w:t xml:space="preserve"> all holes must </w:t>
      </w:r>
      <w:r w:rsidR="008E10B1">
        <w:rPr>
          <w:rFonts w:ascii="Cambria" w:hAnsi="Cambria"/>
          <w:sz w:val="24"/>
          <w:szCs w:val="24"/>
        </w:rPr>
        <w:t>be visible and not obstructed.</w:t>
      </w:r>
    </w:p>
    <w:p w14:paraId="16C49750" w14:textId="290AD57B" w:rsidR="00442A1F" w:rsidRDefault="005A30BB" w:rsidP="005F4D28">
      <w:pPr>
        <w:spacing w:after="0"/>
        <w:rPr>
          <w:rFonts w:ascii="Cambria" w:hAnsi="Cambria"/>
          <w:sz w:val="24"/>
          <w:szCs w:val="24"/>
        </w:rPr>
      </w:pPr>
      <w:r>
        <w:rPr>
          <w:rFonts w:ascii="Cambria" w:hAnsi="Cambria"/>
          <w:sz w:val="24"/>
          <w:szCs w:val="24"/>
        </w:rPr>
        <w:t xml:space="preserve">- No </w:t>
      </w:r>
      <w:r w:rsidR="003B229E">
        <w:rPr>
          <w:rFonts w:ascii="Cambria" w:hAnsi="Cambria"/>
          <w:sz w:val="24"/>
          <w:szCs w:val="24"/>
        </w:rPr>
        <w:t>machining of the block.</w:t>
      </w:r>
      <w:r>
        <w:rPr>
          <w:rFonts w:ascii="Cambria" w:hAnsi="Cambria"/>
          <w:sz w:val="24"/>
          <w:szCs w:val="24"/>
        </w:rPr>
        <w:t xml:space="preserve"> </w:t>
      </w:r>
    </w:p>
    <w:p w14:paraId="544B67F4" w14:textId="4F15EA26" w:rsidR="002F4FA4" w:rsidRDefault="002F4FA4" w:rsidP="005F4D28">
      <w:pPr>
        <w:spacing w:after="0"/>
        <w:rPr>
          <w:rFonts w:ascii="Cambria" w:hAnsi="Cambria"/>
          <w:sz w:val="24"/>
          <w:szCs w:val="24"/>
        </w:rPr>
      </w:pPr>
      <w:r>
        <w:rPr>
          <w:rFonts w:ascii="Cambria" w:hAnsi="Cambria"/>
          <w:sz w:val="24"/>
          <w:szCs w:val="24"/>
        </w:rPr>
        <w:t>-</w:t>
      </w:r>
      <w:r w:rsidR="005A30BB">
        <w:rPr>
          <w:rFonts w:ascii="Cambria" w:hAnsi="Cambria"/>
          <w:sz w:val="24"/>
          <w:szCs w:val="24"/>
        </w:rPr>
        <w:t xml:space="preserve"> </w:t>
      </w:r>
      <w:r>
        <w:rPr>
          <w:rFonts w:ascii="Cambria" w:hAnsi="Cambria"/>
          <w:sz w:val="24"/>
          <w:szCs w:val="24"/>
        </w:rPr>
        <w:t>NO INTERNAL ALTERATIONS ALLOWED!</w:t>
      </w:r>
    </w:p>
    <w:p w14:paraId="4B50F052" w14:textId="77777777" w:rsidR="00442A1F" w:rsidRDefault="00442A1F" w:rsidP="005F4D28">
      <w:pPr>
        <w:spacing w:after="0"/>
        <w:rPr>
          <w:rFonts w:ascii="Cambria" w:hAnsi="Cambria"/>
          <w:sz w:val="24"/>
          <w:szCs w:val="24"/>
        </w:rPr>
      </w:pPr>
    </w:p>
    <w:p w14:paraId="24BAE88E" w14:textId="43BC870A" w:rsidR="00210C84" w:rsidRDefault="0023077E" w:rsidP="00DA5ABE">
      <w:pPr>
        <w:spacing w:after="0"/>
        <w:jc w:val="center"/>
        <w:rPr>
          <w:rFonts w:ascii="Cambria" w:hAnsi="Cambria"/>
          <w:b/>
          <w:bCs/>
          <w:sz w:val="24"/>
          <w:szCs w:val="24"/>
        </w:rPr>
      </w:pPr>
      <w:r w:rsidRPr="00442A1F">
        <w:rPr>
          <w:rFonts w:ascii="Cambria" w:hAnsi="Cambria"/>
          <w:b/>
          <w:bCs/>
          <w:sz w:val="24"/>
          <w:szCs w:val="24"/>
        </w:rPr>
        <w:t>ALL OTHER ITEMS</w:t>
      </w:r>
      <w:r w:rsidR="006C0288" w:rsidRPr="00442A1F">
        <w:rPr>
          <w:rFonts w:ascii="Cambria" w:hAnsi="Cambria"/>
          <w:b/>
          <w:bCs/>
          <w:sz w:val="24"/>
          <w:szCs w:val="24"/>
        </w:rPr>
        <w:t xml:space="preserve"> OTHER THAN THE ONES SPECIFICALLY MENTIONED MUST BE STOCK OEM AND IN OEM LOCATIONS!</w:t>
      </w:r>
    </w:p>
    <w:p w14:paraId="39F6B922" w14:textId="77777777" w:rsidR="000C3858" w:rsidRDefault="000C3858" w:rsidP="00DA5ABE">
      <w:pPr>
        <w:spacing w:after="0"/>
        <w:jc w:val="center"/>
        <w:rPr>
          <w:rFonts w:ascii="Cambria" w:hAnsi="Cambria"/>
          <w:b/>
          <w:bCs/>
          <w:sz w:val="24"/>
          <w:szCs w:val="24"/>
        </w:rPr>
      </w:pPr>
    </w:p>
    <w:p w14:paraId="1E5EC92F" w14:textId="77777777" w:rsidR="000C3858" w:rsidRPr="00DA5ABE" w:rsidRDefault="000C3858" w:rsidP="00A70F79">
      <w:pPr>
        <w:spacing w:after="0"/>
        <w:rPr>
          <w:rFonts w:ascii="Cambria" w:hAnsi="Cambria"/>
          <w:b/>
          <w:bCs/>
          <w:sz w:val="24"/>
          <w:szCs w:val="24"/>
        </w:rPr>
      </w:pPr>
    </w:p>
    <w:p w14:paraId="25805098" w14:textId="77777777" w:rsidR="00FD57F2" w:rsidRDefault="00FD57F2" w:rsidP="003668AD">
      <w:pPr>
        <w:spacing w:after="0"/>
        <w:rPr>
          <w:rFonts w:ascii="Copperplate Gothic Bold" w:hAnsi="Copperplate Gothic Bold"/>
          <w:sz w:val="28"/>
          <w:szCs w:val="28"/>
        </w:rPr>
      </w:pPr>
    </w:p>
    <w:p w14:paraId="056F9A5C" w14:textId="7870BB64" w:rsidR="003668AD" w:rsidRDefault="003668AD" w:rsidP="003668AD">
      <w:pPr>
        <w:spacing w:after="0"/>
        <w:rPr>
          <w:rFonts w:ascii="Copperplate Gothic Bold" w:hAnsi="Copperplate Gothic Bold"/>
          <w:sz w:val="28"/>
          <w:szCs w:val="28"/>
        </w:rPr>
      </w:pPr>
      <w:r>
        <w:rPr>
          <w:rFonts w:ascii="Copperplate Gothic Bold" w:hAnsi="Copperplate Gothic Bold"/>
          <w:sz w:val="28"/>
          <w:szCs w:val="28"/>
        </w:rPr>
        <w:t xml:space="preserve">Pro </w:t>
      </w:r>
      <w:r w:rsidR="00595713">
        <w:rPr>
          <w:rFonts w:ascii="Copperplate Gothic Bold" w:hAnsi="Copperplate Gothic Bold"/>
          <w:sz w:val="28"/>
          <w:szCs w:val="28"/>
        </w:rPr>
        <w:t xml:space="preserve">Flat </w:t>
      </w:r>
      <w:r>
        <w:rPr>
          <w:rFonts w:ascii="Copperplate Gothic Bold" w:hAnsi="Copperplate Gothic Bold"/>
          <w:sz w:val="28"/>
          <w:szCs w:val="28"/>
        </w:rPr>
        <w:t>RWYB</w:t>
      </w:r>
      <w:r w:rsidR="00C54053" w:rsidRPr="00C54053">
        <w:rPr>
          <w:rFonts w:ascii="Copperplate Gothic Bold" w:hAnsi="Copperplate Gothic Bold"/>
          <w:sz w:val="28"/>
          <w:szCs w:val="28"/>
        </w:rPr>
        <w:t xml:space="preserve"> </w:t>
      </w:r>
    </w:p>
    <w:p w14:paraId="25816190" w14:textId="77777777" w:rsidR="003668AD" w:rsidRDefault="003668AD" w:rsidP="003668AD">
      <w:pPr>
        <w:spacing w:after="0"/>
        <w:rPr>
          <w:rFonts w:ascii="Cambria" w:hAnsi="Cambria"/>
          <w:sz w:val="24"/>
          <w:szCs w:val="24"/>
        </w:rPr>
      </w:pPr>
      <w:r w:rsidRPr="002F2B6F">
        <w:rPr>
          <w:rFonts w:ascii="Cambria" w:hAnsi="Cambria"/>
          <w:sz w:val="24"/>
          <w:szCs w:val="24"/>
        </w:rPr>
        <w:t>Age</w:t>
      </w:r>
      <w:r>
        <w:rPr>
          <w:rFonts w:ascii="Cambria" w:hAnsi="Cambria"/>
          <w:sz w:val="24"/>
          <w:szCs w:val="24"/>
        </w:rPr>
        <w:t>: 15 and up</w:t>
      </w:r>
    </w:p>
    <w:p w14:paraId="2DC4B6AE" w14:textId="77777777" w:rsidR="00A70F79" w:rsidRDefault="00A70F79" w:rsidP="003668AD">
      <w:pPr>
        <w:spacing w:after="0"/>
        <w:rPr>
          <w:rFonts w:ascii="Cambria" w:hAnsi="Cambria"/>
          <w:sz w:val="24"/>
          <w:szCs w:val="24"/>
        </w:rPr>
      </w:pPr>
    </w:p>
    <w:p w14:paraId="64E306CF" w14:textId="77777777" w:rsidR="00F97043" w:rsidRDefault="00F97043" w:rsidP="003668AD">
      <w:pPr>
        <w:spacing w:after="0"/>
        <w:rPr>
          <w:rFonts w:ascii="Cambria" w:hAnsi="Cambria"/>
          <w:sz w:val="24"/>
          <w:szCs w:val="24"/>
        </w:rPr>
      </w:pPr>
    </w:p>
    <w:p w14:paraId="09C423AF" w14:textId="77777777" w:rsidR="00A70F79" w:rsidRPr="00C30BD8" w:rsidRDefault="00A70F79" w:rsidP="00A70F79">
      <w:pPr>
        <w:spacing w:after="0"/>
        <w:rPr>
          <w:rFonts w:ascii="Copperplate Gothic Bold" w:hAnsi="Copperplate Gothic Bold"/>
          <w:sz w:val="28"/>
          <w:szCs w:val="28"/>
        </w:rPr>
      </w:pPr>
      <w:r w:rsidRPr="00C30BD8">
        <w:rPr>
          <w:rFonts w:ascii="Copperplate Gothic Bold" w:hAnsi="Copperplate Gothic Bold"/>
          <w:sz w:val="28"/>
          <w:szCs w:val="28"/>
        </w:rPr>
        <w:t xml:space="preserve">Pro Flat Clone Heavy Plus </w:t>
      </w:r>
    </w:p>
    <w:p w14:paraId="44999597" w14:textId="77777777" w:rsidR="00A70F79" w:rsidRPr="00C30BD8" w:rsidRDefault="00A70F79" w:rsidP="00A70F79">
      <w:pPr>
        <w:spacing w:after="0"/>
        <w:rPr>
          <w:rFonts w:ascii="Cambria" w:hAnsi="Cambria"/>
          <w:sz w:val="24"/>
          <w:szCs w:val="24"/>
        </w:rPr>
      </w:pPr>
      <w:r w:rsidRPr="00C30BD8">
        <w:rPr>
          <w:rFonts w:ascii="Cambria" w:hAnsi="Cambria"/>
          <w:sz w:val="24"/>
          <w:szCs w:val="24"/>
        </w:rPr>
        <w:t>Age: 15 &amp; up</w:t>
      </w:r>
    </w:p>
    <w:p w14:paraId="530C915B" w14:textId="77777777" w:rsidR="00A70F79" w:rsidRDefault="00A70F79" w:rsidP="00A70F79">
      <w:pPr>
        <w:spacing w:after="0"/>
        <w:rPr>
          <w:rFonts w:ascii="Cambria" w:hAnsi="Cambria"/>
          <w:sz w:val="24"/>
          <w:szCs w:val="24"/>
        </w:rPr>
      </w:pPr>
      <w:r w:rsidRPr="00C30BD8">
        <w:rPr>
          <w:rFonts w:ascii="Cambria" w:hAnsi="Cambria"/>
          <w:sz w:val="24"/>
          <w:szCs w:val="24"/>
        </w:rPr>
        <w:t>Weight: 390lbs on MWRS scales.</w:t>
      </w:r>
    </w:p>
    <w:p w14:paraId="24311F2F" w14:textId="77777777" w:rsidR="00A70F79" w:rsidRDefault="00A70F79" w:rsidP="00A70F79">
      <w:pPr>
        <w:spacing w:after="0"/>
        <w:rPr>
          <w:rFonts w:ascii="Cambria" w:hAnsi="Cambria"/>
          <w:sz w:val="24"/>
          <w:szCs w:val="24"/>
        </w:rPr>
      </w:pPr>
      <w:r>
        <w:rPr>
          <w:rFonts w:ascii="Cambria" w:hAnsi="Cambria"/>
          <w:sz w:val="24"/>
          <w:szCs w:val="24"/>
        </w:rPr>
        <w:t>Engine: AKRA Clone Only</w:t>
      </w:r>
    </w:p>
    <w:p w14:paraId="0B8620B9" w14:textId="77777777" w:rsidR="00A70F79" w:rsidRDefault="00A70F79" w:rsidP="00A70F79">
      <w:pPr>
        <w:spacing w:after="0"/>
        <w:rPr>
          <w:rFonts w:ascii="Cambria" w:hAnsi="Cambria"/>
          <w:sz w:val="24"/>
          <w:szCs w:val="24"/>
        </w:rPr>
      </w:pPr>
      <w:r>
        <w:rPr>
          <w:rFonts w:ascii="Cambria" w:hAnsi="Cambria"/>
          <w:sz w:val="24"/>
          <w:szCs w:val="24"/>
        </w:rPr>
        <w:t>Fuel: 87 Octane gas only</w:t>
      </w:r>
    </w:p>
    <w:p w14:paraId="33A21A19" w14:textId="77777777" w:rsidR="00A70F79" w:rsidRDefault="00A70F79" w:rsidP="00A70F79">
      <w:pPr>
        <w:spacing w:after="0"/>
        <w:rPr>
          <w:rFonts w:ascii="Cambria" w:hAnsi="Cambria"/>
          <w:sz w:val="24"/>
          <w:szCs w:val="24"/>
        </w:rPr>
      </w:pPr>
      <w:r>
        <w:rPr>
          <w:rFonts w:ascii="Cambria" w:hAnsi="Cambria"/>
          <w:sz w:val="24"/>
          <w:szCs w:val="24"/>
        </w:rPr>
        <w:t xml:space="preserve">Pipe: Any pipe </w:t>
      </w:r>
      <w:proofErr w:type="gramStart"/>
      <w:r>
        <w:rPr>
          <w:rFonts w:ascii="Cambria" w:hAnsi="Cambria"/>
          <w:sz w:val="24"/>
          <w:szCs w:val="24"/>
        </w:rPr>
        <w:t>as long as</w:t>
      </w:r>
      <w:proofErr w:type="gramEnd"/>
      <w:r>
        <w:rPr>
          <w:rFonts w:ascii="Cambria" w:hAnsi="Cambria"/>
          <w:sz w:val="24"/>
          <w:szCs w:val="24"/>
        </w:rPr>
        <w:t xml:space="preserve"> it is not a safety issue.</w:t>
      </w:r>
    </w:p>
    <w:p w14:paraId="6CCFF018" w14:textId="77777777" w:rsidR="00A70F79" w:rsidRDefault="00A70F79" w:rsidP="00A70F79">
      <w:pPr>
        <w:spacing w:after="0"/>
        <w:rPr>
          <w:rFonts w:ascii="Cambria" w:hAnsi="Cambria"/>
          <w:sz w:val="24"/>
          <w:szCs w:val="24"/>
        </w:rPr>
      </w:pPr>
      <w:r>
        <w:rPr>
          <w:rFonts w:ascii="Cambria" w:hAnsi="Cambria"/>
          <w:sz w:val="24"/>
          <w:szCs w:val="24"/>
        </w:rPr>
        <w:t>Clutch: Any</w:t>
      </w:r>
    </w:p>
    <w:p w14:paraId="003ABFB6" w14:textId="77777777" w:rsidR="00A70F79" w:rsidRDefault="00A70F79" w:rsidP="00A70F79">
      <w:pPr>
        <w:spacing w:after="0"/>
        <w:rPr>
          <w:rFonts w:ascii="Cambria" w:hAnsi="Cambria"/>
          <w:sz w:val="24"/>
          <w:szCs w:val="24"/>
        </w:rPr>
      </w:pPr>
      <w:r>
        <w:rPr>
          <w:rFonts w:ascii="Cambria" w:hAnsi="Cambria"/>
          <w:sz w:val="24"/>
          <w:szCs w:val="24"/>
        </w:rPr>
        <w:t xml:space="preserve">Tires: </w:t>
      </w:r>
      <w:proofErr w:type="spellStart"/>
      <w:r>
        <w:rPr>
          <w:rFonts w:ascii="Cambria" w:hAnsi="Cambria"/>
          <w:sz w:val="24"/>
          <w:szCs w:val="24"/>
        </w:rPr>
        <w:t>Knobbies</w:t>
      </w:r>
      <w:proofErr w:type="spellEnd"/>
      <w:r>
        <w:rPr>
          <w:rFonts w:ascii="Cambria" w:hAnsi="Cambria"/>
          <w:sz w:val="24"/>
          <w:szCs w:val="24"/>
        </w:rPr>
        <w:t xml:space="preserve"> or slicks.</w:t>
      </w:r>
    </w:p>
    <w:p w14:paraId="040625DF" w14:textId="77777777" w:rsidR="00A70F79" w:rsidRPr="00FD57F2" w:rsidRDefault="00A70F79" w:rsidP="00A70F79">
      <w:pPr>
        <w:spacing w:after="0"/>
        <w:rPr>
          <w:rFonts w:ascii="Copperplate Gothic Bold" w:hAnsi="Copperplate Gothic Bold"/>
          <w:sz w:val="28"/>
          <w:szCs w:val="28"/>
        </w:rPr>
      </w:pPr>
      <w:r>
        <w:rPr>
          <w:rFonts w:ascii="Copperplate Gothic Bold" w:hAnsi="Copperplate Gothic Bold"/>
          <w:sz w:val="28"/>
          <w:szCs w:val="28"/>
        </w:rPr>
        <w:lastRenderedPageBreak/>
        <w:t>Pro Stock Appearing Flat</w:t>
      </w:r>
    </w:p>
    <w:p w14:paraId="7AE78119" w14:textId="22650195" w:rsidR="00A70F79" w:rsidRPr="006E107D" w:rsidRDefault="00A70F79" w:rsidP="00A70F79">
      <w:pPr>
        <w:pStyle w:val="NormalWeb"/>
        <w:shd w:val="clear" w:color="auto" w:fill="FFFFFF"/>
        <w:spacing w:before="0" w:beforeAutospacing="0" w:after="0" w:afterAutospacing="0"/>
        <w:rPr>
          <w:rFonts w:ascii="Cambria" w:eastAsiaTheme="minorHAnsi" w:hAnsi="Cambria" w:cstheme="minorBidi"/>
        </w:rPr>
      </w:pPr>
      <w:r w:rsidRPr="00595713">
        <w:rPr>
          <w:rFonts w:ascii="Cambria" w:hAnsi="Cambria"/>
          <w:b/>
          <w:bCs/>
        </w:rPr>
        <w:t>Age:</w:t>
      </w:r>
      <w:r>
        <w:rPr>
          <w:rFonts w:ascii="Cambria" w:hAnsi="Cambria"/>
        </w:rPr>
        <w:t xml:space="preserve"> 15 and up. </w:t>
      </w:r>
      <w:r>
        <w:rPr>
          <w:rFonts w:ascii="Cambria" w:eastAsiaTheme="minorHAnsi" w:hAnsi="Cambria" w:cstheme="minorBidi"/>
        </w:rPr>
        <w:t xml:space="preserve">Younger drivers may petition to </w:t>
      </w:r>
      <w:r w:rsidR="00F97043">
        <w:rPr>
          <w:rFonts w:ascii="Cambria" w:eastAsiaTheme="minorHAnsi" w:hAnsi="Cambria" w:cstheme="minorBidi"/>
        </w:rPr>
        <w:t>race;</w:t>
      </w:r>
      <w:r>
        <w:rPr>
          <w:rFonts w:ascii="Cambria" w:eastAsiaTheme="minorHAnsi" w:hAnsi="Cambria" w:cstheme="minorBidi"/>
        </w:rPr>
        <w:t xml:space="preserve"> it will be at the MWRS’ discretion based o</w:t>
      </w:r>
      <w:r w:rsidR="00F97043">
        <w:rPr>
          <w:rFonts w:ascii="Cambria" w:eastAsiaTheme="minorHAnsi" w:hAnsi="Cambria" w:cstheme="minorBidi"/>
        </w:rPr>
        <w:t>n</w:t>
      </w:r>
      <w:r>
        <w:rPr>
          <w:rFonts w:ascii="Cambria" w:eastAsiaTheme="minorHAnsi" w:hAnsi="Cambria" w:cstheme="minorBidi"/>
        </w:rPr>
        <w:t xml:space="preserve"> each individual driver’s experience and ability.</w:t>
      </w:r>
    </w:p>
    <w:p w14:paraId="1E5098EA" w14:textId="77777777" w:rsidR="00A70F79" w:rsidRDefault="00A70F79" w:rsidP="00A70F79">
      <w:pPr>
        <w:spacing w:after="0"/>
        <w:rPr>
          <w:rFonts w:ascii="Cambria" w:hAnsi="Cambria"/>
          <w:sz w:val="24"/>
          <w:szCs w:val="24"/>
        </w:rPr>
      </w:pPr>
      <w:r w:rsidRPr="00595713">
        <w:rPr>
          <w:rFonts w:ascii="Cambria" w:hAnsi="Cambria"/>
          <w:b/>
          <w:bCs/>
          <w:sz w:val="24"/>
          <w:szCs w:val="24"/>
        </w:rPr>
        <w:t>Engine:</w:t>
      </w:r>
      <w:r>
        <w:rPr>
          <w:rFonts w:ascii="Cambria" w:hAnsi="Cambria"/>
          <w:sz w:val="24"/>
          <w:szCs w:val="24"/>
        </w:rPr>
        <w:t xml:space="preserve"> </w:t>
      </w:r>
      <w:r w:rsidRPr="00F903D1">
        <w:rPr>
          <w:rFonts w:ascii="Cambria" w:hAnsi="Cambria"/>
          <w:sz w:val="24"/>
          <w:szCs w:val="24"/>
        </w:rPr>
        <w:t>Must look like a stock clone style 196/212 engine from the outside</w:t>
      </w:r>
    </w:p>
    <w:p w14:paraId="1507142A" w14:textId="77777777" w:rsidR="00A70F79" w:rsidRDefault="00A70F79" w:rsidP="00A70F79">
      <w:pPr>
        <w:spacing w:after="0"/>
        <w:rPr>
          <w:rFonts w:ascii="Cambria" w:hAnsi="Cambria"/>
          <w:sz w:val="24"/>
          <w:szCs w:val="24"/>
        </w:rPr>
      </w:pPr>
      <w:r w:rsidRPr="00595713">
        <w:rPr>
          <w:rFonts w:ascii="Cambria" w:hAnsi="Cambria"/>
          <w:b/>
          <w:bCs/>
          <w:sz w:val="24"/>
          <w:szCs w:val="24"/>
        </w:rPr>
        <w:t>Weight:</w:t>
      </w:r>
      <w:r w:rsidRPr="00C662C7">
        <w:rPr>
          <w:rFonts w:ascii="Cambria" w:hAnsi="Cambria"/>
          <w:sz w:val="24"/>
          <w:szCs w:val="24"/>
        </w:rPr>
        <w:t xml:space="preserve"> 375lbs on MWRS scales.</w:t>
      </w:r>
    </w:p>
    <w:p w14:paraId="5D503A8C" w14:textId="77777777" w:rsidR="00F97043" w:rsidRDefault="00F97043" w:rsidP="00A70F79">
      <w:pPr>
        <w:spacing w:after="0"/>
        <w:rPr>
          <w:rFonts w:ascii="Cambria" w:hAnsi="Cambria"/>
          <w:b/>
          <w:bCs/>
          <w:sz w:val="24"/>
          <w:szCs w:val="24"/>
        </w:rPr>
      </w:pPr>
    </w:p>
    <w:p w14:paraId="4B9D49DA" w14:textId="61DFAF2D" w:rsidR="00A70F79" w:rsidRPr="00BB154A" w:rsidRDefault="00A70F79" w:rsidP="00A70F79">
      <w:pPr>
        <w:spacing w:after="0"/>
        <w:rPr>
          <w:rFonts w:ascii="Cambria" w:hAnsi="Cambria"/>
          <w:b/>
          <w:bCs/>
          <w:sz w:val="24"/>
          <w:szCs w:val="24"/>
        </w:rPr>
      </w:pPr>
      <w:r w:rsidRPr="00BB154A">
        <w:rPr>
          <w:rFonts w:ascii="Cambria" w:hAnsi="Cambria"/>
          <w:b/>
          <w:bCs/>
          <w:sz w:val="24"/>
          <w:szCs w:val="24"/>
        </w:rPr>
        <w:t>No Billet blocks, side covers or heads are allowed!</w:t>
      </w:r>
    </w:p>
    <w:p w14:paraId="40DBB126" w14:textId="77777777" w:rsidR="00F97043" w:rsidRDefault="00F97043" w:rsidP="00A70F79">
      <w:pPr>
        <w:spacing w:after="0"/>
        <w:rPr>
          <w:rFonts w:ascii="Cambria" w:hAnsi="Cambria"/>
          <w:b/>
          <w:bCs/>
          <w:sz w:val="24"/>
          <w:szCs w:val="24"/>
        </w:rPr>
      </w:pPr>
    </w:p>
    <w:p w14:paraId="6C270BAE" w14:textId="69E2E798" w:rsidR="00A70F79" w:rsidRDefault="00A70F79" w:rsidP="00A70F79">
      <w:pPr>
        <w:spacing w:after="0"/>
        <w:rPr>
          <w:rFonts w:ascii="Cambria" w:hAnsi="Cambria"/>
          <w:sz w:val="24"/>
          <w:szCs w:val="24"/>
        </w:rPr>
      </w:pPr>
      <w:r w:rsidRPr="00595713">
        <w:rPr>
          <w:rFonts w:ascii="Cambria" w:hAnsi="Cambria"/>
          <w:b/>
          <w:bCs/>
          <w:sz w:val="24"/>
          <w:szCs w:val="24"/>
        </w:rPr>
        <w:t>Air Filter:</w:t>
      </w:r>
      <w:r>
        <w:rPr>
          <w:rFonts w:ascii="Cambria" w:hAnsi="Cambria"/>
          <w:sz w:val="24"/>
          <w:szCs w:val="24"/>
        </w:rPr>
        <w:t xml:space="preserve"> Aftermarket filters are allowed</w:t>
      </w:r>
    </w:p>
    <w:p w14:paraId="30F80A19" w14:textId="77777777" w:rsidR="00A70F79" w:rsidRDefault="00A70F79" w:rsidP="00A70F79">
      <w:pPr>
        <w:spacing w:after="0"/>
        <w:rPr>
          <w:rFonts w:ascii="Cambria" w:hAnsi="Cambria"/>
          <w:sz w:val="24"/>
          <w:szCs w:val="24"/>
        </w:rPr>
      </w:pPr>
      <w:r w:rsidRPr="00595713">
        <w:rPr>
          <w:rFonts w:ascii="Cambria" w:hAnsi="Cambria"/>
          <w:b/>
          <w:bCs/>
          <w:sz w:val="24"/>
          <w:szCs w:val="24"/>
        </w:rPr>
        <w:t>Clutch:</w:t>
      </w:r>
      <w:r>
        <w:rPr>
          <w:rFonts w:ascii="Cambria" w:hAnsi="Cambria"/>
          <w:sz w:val="24"/>
          <w:szCs w:val="24"/>
        </w:rPr>
        <w:t xml:space="preserve"> Any clutch</w:t>
      </w:r>
    </w:p>
    <w:p w14:paraId="36A82C89" w14:textId="77777777" w:rsidR="00A70F79" w:rsidRDefault="00A70F79" w:rsidP="00A70F79">
      <w:pPr>
        <w:spacing w:after="0"/>
        <w:rPr>
          <w:rFonts w:ascii="Cambria" w:hAnsi="Cambria"/>
          <w:sz w:val="24"/>
          <w:szCs w:val="24"/>
        </w:rPr>
      </w:pPr>
      <w:r w:rsidRPr="00C30BD8">
        <w:rPr>
          <w:rFonts w:ascii="Cambria" w:hAnsi="Cambria"/>
          <w:b/>
          <w:bCs/>
          <w:sz w:val="24"/>
          <w:szCs w:val="24"/>
        </w:rPr>
        <w:t>Carburetor:</w:t>
      </w:r>
      <w:r w:rsidRPr="00C30BD8">
        <w:rPr>
          <w:rFonts w:ascii="Cambria" w:hAnsi="Cambria"/>
          <w:sz w:val="24"/>
          <w:szCs w:val="24"/>
        </w:rPr>
        <w:t xml:space="preserve"> Must be stock appearing carb - GX390 carbs are allowed – ¾” adapter MAX (NOT ALLOWED - slide carbs or visible epoxy on outside)</w:t>
      </w:r>
    </w:p>
    <w:p w14:paraId="3DCA26A1" w14:textId="77777777" w:rsidR="00BF7FB4" w:rsidRDefault="00BF7FB4" w:rsidP="00BF7FB4">
      <w:pPr>
        <w:spacing w:after="0"/>
        <w:rPr>
          <w:rFonts w:ascii="Cambria" w:hAnsi="Cambria"/>
          <w:sz w:val="24"/>
          <w:szCs w:val="24"/>
        </w:rPr>
      </w:pPr>
      <w:r w:rsidRPr="00C30BD8">
        <w:rPr>
          <w:rFonts w:ascii="Cambria" w:hAnsi="Cambria"/>
          <w:b/>
          <w:bCs/>
          <w:sz w:val="24"/>
          <w:szCs w:val="24"/>
        </w:rPr>
        <w:t>Fuel:</w:t>
      </w:r>
      <w:r>
        <w:rPr>
          <w:rFonts w:ascii="Cambria" w:hAnsi="Cambria"/>
          <w:sz w:val="24"/>
          <w:szCs w:val="24"/>
        </w:rPr>
        <w:t xml:space="preserve"> </w:t>
      </w:r>
      <w:r w:rsidRPr="00F64226">
        <w:rPr>
          <w:rFonts w:ascii="Cambria" w:hAnsi="Cambria"/>
          <w:sz w:val="24"/>
          <w:szCs w:val="24"/>
        </w:rPr>
        <w:t>87 octane gas only, no additives, must pass specific gravity test.</w:t>
      </w:r>
      <w:r>
        <w:rPr>
          <w:rFonts w:ascii="Cambria" w:hAnsi="Cambria"/>
          <w:sz w:val="24"/>
          <w:szCs w:val="24"/>
        </w:rPr>
        <w:t xml:space="preserve"> </w:t>
      </w:r>
      <w:r w:rsidRPr="002B3DE9">
        <w:rPr>
          <w:rFonts w:ascii="Cambria" w:hAnsi="Cambria"/>
          <w:i/>
          <w:iCs/>
          <w:sz w:val="24"/>
          <w:szCs w:val="24"/>
          <w:u w:val="single"/>
        </w:rPr>
        <w:t>Fuel location will be posted for each event on the MWRS Facebook page!</w:t>
      </w:r>
    </w:p>
    <w:p w14:paraId="50AFA12A" w14:textId="77777777" w:rsidR="00A70F79" w:rsidRDefault="00A70F79" w:rsidP="00A70F79">
      <w:pPr>
        <w:spacing w:after="0"/>
        <w:rPr>
          <w:rFonts w:ascii="Cambria" w:hAnsi="Cambria"/>
          <w:sz w:val="24"/>
          <w:szCs w:val="24"/>
        </w:rPr>
      </w:pPr>
      <w:r>
        <w:rPr>
          <w:rFonts w:ascii="Cambria" w:hAnsi="Cambria"/>
          <w:sz w:val="24"/>
          <w:szCs w:val="24"/>
        </w:rPr>
        <w:t>Pull Rope Starter: Must be working – no electrical starter boxes allowed</w:t>
      </w:r>
    </w:p>
    <w:p w14:paraId="7CC69B5A" w14:textId="77777777" w:rsidR="00A70F79" w:rsidRDefault="00A70F79" w:rsidP="00A70F79">
      <w:pPr>
        <w:spacing w:after="0"/>
        <w:rPr>
          <w:rFonts w:ascii="Cambria" w:hAnsi="Cambria"/>
          <w:sz w:val="24"/>
          <w:szCs w:val="24"/>
        </w:rPr>
      </w:pPr>
      <w:r>
        <w:rPr>
          <w:rFonts w:ascii="Cambria" w:hAnsi="Cambria"/>
          <w:sz w:val="24"/>
          <w:szCs w:val="24"/>
        </w:rPr>
        <w:t>Tires: Any tire - Any compound</w:t>
      </w:r>
    </w:p>
    <w:p w14:paraId="325D0CF7" w14:textId="77777777" w:rsidR="00A70F79" w:rsidRDefault="00A70F79" w:rsidP="003668AD">
      <w:pPr>
        <w:spacing w:after="0"/>
        <w:rPr>
          <w:rFonts w:ascii="Cambria" w:hAnsi="Cambria"/>
          <w:sz w:val="24"/>
          <w:szCs w:val="24"/>
        </w:rPr>
      </w:pPr>
    </w:p>
    <w:p w14:paraId="78B4A793" w14:textId="77777777" w:rsidR="003668AD" w:rsidRPr="002F2B6F" w:rsidRDefault="003668AD" w:rsidP="003668AD">
      <w:pPr>
        <w:spacing w:after="0"/>
        <w:rPr>
          <w:rFonts w:ascii="Cambria" w:hAnsi="Cambria"/>
          <w:sz w:val="24"/>
          <w:szCs w:val="24"/>
        </w:rPr>
      </w:pPr>
    </w:p>
    <w:p w14:paraId="139C6BDA" w14:textId="77777777" w:rsidR="00A70F79" w:rsidRDefault="00A70F79" w:rsidP="00FD57F2">
      <w:pPr>
        <w:spacing w:after="0"/>
        <w:rPr>
          <w:rFonts w:ascii="Cambria" w:hAnsi="Cambria"/>
          <w:sz w:val="24"/>
          <w:szCs w:val="24"/>
        </w:rPr>
      </w:pPr>
    </w:p>
    <w:p w14:paraId="6ED764F6" w14:textId="77777777" w:rsidR="00A70F79" w:rsidRDefault="00A70F79" w:rsidP="00FD57F2">
      <w:pPr>
        <w:spacing w:after="0"/>
        <w:rPr>
          <w:rFonts w:ascii="Cambria" w:hAnsi="Cambria"/>
          <w:sz w:val="24"/>
          <w:szCs w:val="24"/>
        </w:rPr>
      </w:pPr>
    </w:p>
    <w:p w14:paraId="08871C3E" w14:textId="77777777" w:rsidR="00A70F79" w:rsidRPr="00FD57F2" w:rsidRDefault="00A70F79" w:rsidP="00FD57F2">
      <w:pPr>
        <w:spacing w:after="0"/>
        <w:rPr>
          <w:rFonts w:ascii="Cambria" w:hAnsi="Cambria"/>
          <w:sz w:val="24"/>
          <w:szCs w:val="24"/>
        </w:rPr>
      </w:pPr>
    </w:p>
    <w:p w14:paraId="1CD4C2C0" w14:textId="77777777" w:rsidR="003668AD" w:rsidRDefault="003668AD" w:rsidP="00644B2C">
      <w:pPr>
        <w:spacing w:after="0"/>
        <w:jc w:val="center"/>
        <w:rPr>
          <w:rFonts w:ascii="Cambria" w:hAnsi="Cambria"/>
          <w:b/>
          <w:bCs/>
          <w:sz w:val="24"/>
          <w:szCs w:val="24"/>
        </w:rPr>
      </w:pPr>
    </w:p>
    <w:p w14:paraId="413B2190" w14:textId="7FB58F1D" w:rsidR="00644B2C" w:rsidRDefault="00644B2C" w:rsidP="00644B2C">
      <w:pPr>
        <w:spacing w:after="0"/>
        <w:jc w:val="center"/>
        <w:rPr>
          <w:rFonts w:ascii="Cambria" w:hAnsi="Cambria"/>
          <w:b/>
          <w:bCs/>
          <w:sz w:val="24"/>
          <w:szCs w:val="24"/>
        </w:rPr>
      </w:pPr>
      <w:r w:rsidRPr="006F516A">
        <w:rPr>
          <w:rFonts w:ascii="Cambria" w:hAnsi="Cambria"/>
          <w:b/>
          <w:bCs/>
          <w:sz w:val="24"/>
          <w:szCs w:val="24"/>
        </w:rPr>
        <w:t>DURING TECH INSPECTIONS</w:t>
      </w:r>
    </w:p>
    <w:p w14:paraId="4023EE5F" w14:textId="32C30E8C" w:rsidR="00644B2C" w:rsidRPr="00FD57F2" w:rsidRDefault="00644B2C" w:rsidP="00FD57F2">
      <w:pPr>
        <w:spacing w:after="0"/>
        <w:jc w:val="center"/>
        <w:rPr>
          <w:rFonts w:ascii="Cambria" w:hAnsi="Cambria"/>
          <w:b/>
          <w:bCs/>
          <w:sz w:val="24"/>
          <w:szCs w:val="24"/>
        </w:rPr>
      </w:pPr>
      <w:r w:rsidRPr="006F516A">
        <w:rPr>
          <w:rFonts w:ascii="Cambria" w:hAnsi="Cambria"/>
          <w:b/>
          <w:bCs/>
          <w:sz w:val="24"/>
          <w:szCs w:val="24"/>
        </w:rPr>
        <w:t>ONLY 2 CREW MEMBER IN TECH AREA (DRIVER WILL COUNT AS 1 IF PRESENT IN TECH AREA)</w:t>
      </w:r>
    </w:p>
    <w:p w14:paraId="3D7C8323" w14:textId="77777777" w:rsidR="00644B2C" w:rsidRDefault="00644B2C" w:rsidP="00644B2C">
      <w:pPr>
        <w:tabs>
          <w:tab w:val="left" w:pos="1605"/>
        </w:tabs>
        <w:spacing w:after="0"/>
        <w:rPr>
          <w:rFonts w:ascii="Cambria" w:hAnsi="Cambria"/>
          <w:sz w:val="24"/>
          <w:szCs w:val="24"/>
        </w:rPr>
      </w:pPr>
    </w:p>
    <w:p w14:paraId="6CBF9A46" w14:textId="77777777" w:rsidR="00644B2C" w:rsidRPr="00DD4EE5" w:rsidRDefault="00644B2C" w:rsidP="00644B2C">
      <w:pPr>
        <w:spacing w:after="0"/>
        <w:jc w:val="center"/>
        <w:rPr>
          <w:rFonts w:ascii="Cambria" w:hAnsi="Cambria"/>
          <w:b/>
          <w:bCs/>
          <w:i/>
          <w:iCs/>
          <w:sz w:val="28"/>
          <w:szCs w:val="28"/>
        </w:rPr>
      </w:pPr>
      <w:r w:rsidRPr="00DD4EE5">
        <w:rPr>
          <w:rFonts w:ascii="Cambria" w:hAnsi="Cambria"/>
          <w:b/>
          <w:bCs/>
          <w:i/>
          <w:iCs/>
          <w:sz w:val="28"/>
          <w:szCs w:val="28"/>
        </w:rPr>
        <w:t>If you fail tech after the feature or refuse tech you will be DQ'd and lose all points/awards for the night.</w:t>
      </w:r>
    </w:p>
    <w:p w14:paraId="68795F87" w14:textId="3FAAB2D8" w:rsidR="00644B2C" w:rsidRPr="00F64226" w:rsidRDefault="00644B2C" w:rsidP="00FD57F2">
      <w:pPr>
        <w:tabs>
          <w:tab w:val="left" w:pos="4410"/>
        </w:tabs>
        <w:spacing w:after="0"/>
        <w:rPr>
          <w:rFonts w:ascii="Cambria" w:hAnsi="Cambria"/>
          <w:sz w:val="24"/>
          <w:szCs w:val="24"/>
        </w:rPr>
      </w:pPr>
      <w:r>
        <w:rPr>
          <w:rFonts w:ascii="Cambria" w:hAnsi="Cambria"/>
          <w:sz w:val="24"/>
          <w:szCs w:val="24"/>
        </w:rPr>
        <w:tab/>
      </w:r>
    </w:p>
    <w:p w14:paraId="1352AA9E" w14:textId="77777777" w:rsidR="00644B2C" w:rsidRPr="005E603D" w:rsidRDefault="00644B2C" w:rsidP="00644B2C">
      <w:pPr>
        <w:spacing w:after="0"/>
        <w:jc w:val="center"/>
        <w:rPr>
          <w:rFonts w:ascii="Cambria" w:hAnsi="Cambria"/>
          <w:b/>
          <w:bCs/>
          <w:i/>
          <w:iCs/>
          <w:sz w:val="24"/>
          <w:szCs w:val="24"/>
          <w:u w:val="single"/>
        </w:rPr>
      </w:pPr>
      <w:r w:rsidRPr="005E603D">
        <w:rPr>
          <w:rFonts w:ascii="Cambria" w:hAnsi="Cambria"/>
          <w:b/>
          <w:bCs/>
          <w:i/>
          <w:iCs/>
          <w:sz w:val="24"/>
          <w:szCs w:val="24"/>
          <w:u w:val="single"/>
        </w:rPr>
        <w:t>NOTE: The track retains the option to inspect for tech violations at any time at the entrant’s own expense.</w:t>
      </w:r>
    </w:p>
    <w:p w14:paraId="3D3F15B5" w14:textId="77777777" w:rsidR="00644B2C" w:rsidRDefault="00644B2C" w:rsidP="00644B2C">
      <w:pPr>
        <w:spacing w:after="0"/>
        <w:rPr>
          <w:rFonts w:ascii="Cambria" w:hAnsi="Cambria"/>
          <w:sz w:val="24"/>
          <w:szCs w:val="24"/>
        </w:rPr>
      </w:pPr>
    </w:p>
    <w:p w14:paraId="5320D86A" w14:textId="3518D394" w:rsidR="0083213F" w:rsidRDefault="00FD57F2" w:rsidP="00FD57F2">
      <w:pPr>
        <w:pStyle w:val="NormalWeb"/>
        <w:shd w:val="clear" w:color="auto" w:fill="FFFFFF"/>
        <w:spacing w:before="0" w:beforeAutospacing="0" w:after="0" w:afterAutospacing="0"/>
        <w:jc w:val="center"/>
        <w:rPr>
          <w:rFonts w:ascii="Cambria" w:hAnsi="Cambria"/>
          <w:b/>
          <w:bCs/>
          <w:i/>
          <w:iCs/>
          <w:u w:val="single"/>
        </w:rPr>
      </w:pPr>
      <w:r>
        <w:rPr>
          <w:rFonts w:ascii="Cambria" w:hAnsi="Cambria"/>
          <w:noProof/>
        </w:rPr>
        <w:drawing>
          <wp:anchor distT="0" distB="0" distL="114300" distR="114300" simplePos="0" relativeHeight="251659264" behindDoc="1" locked="0" layoutInCell="1" allowOverlap="1" wp14:anchorId="5CF923EE" wp14:editId="10E7E92A">
            <wp:simplePos x="0" y="0"/>
            <wp:positionH relativeFrom="margin">
              <wp:posOffset>1367790</wp:posOffset>
            </wp:positionH>
            <wp:positionV relativeFrom="paragraph">
              <wp:posOffset>370451</wp:posOffset>
            </wp:positionV>
            <wp:extent cx="3817620" cy="1448435"/>
            <wp:effectExtent l="0" t="0" r="0" b="0"/>
            <wp:wrapNone/>
            <wp:docPr id="1" name="Picture 1" descr="A logo for a r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rac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7620" cy="1448435"/>
                    </a:xfrm>
                    <a:prstGeom prst="rect">
                      <a:avLst/>
                    </a:prstGeom>
                    <a:noFill/>
                  </pic:spPr>
                </pic:pic>
              </a:graphicData>
            </a:graphic>
            <wp14:sizeRelH relativeFrom="margin">
              <wp14:pctWidth>0</wp14:pctWidth>
            </wp14:sizeRelH>
            <wp14:sizeRelV relativeFrom="margin">
              <wp14:pctHeight>0</wp14:pctHeight>
            </wp14:sizeRelV>
          </wp:anchor>
        </w:drawing>
      </w:r>
      <w:r w:rsidR="00644B2C" w:rsidRPr="00597565">
        <w:rPr>
          <w:rFonts w:ascii="Cambria" w:hAnsi="Cambria"/>
          <w:b/>
          <w:bCs/>
          <w:i/>
          <w:iCs/>
          <w:u w:val="single"/>
        </w:rPr>
        <w:t>Just because it doesn’t say you can’t doesn’t mean you can</w:t>
      </w:r>
      <w:r>
        <w:rPr>
          <w:rFonts w:ascii="Cambria" w:hAnsi="Cambria"/>
          <w:b/>
          <w:bCs/>
          <w:i/>
          <w:iCs/>
          <w:u w:val="single"/>
        </w:rPr>
        <w:t>!</w:t>
      </w:r>
    </w:p>
    <w:p w14:paraId="7FCBCDF9" w14:textId="29CAAFDD" w:rsidR="00912C84" w:rsidRPr="00FA2F58" w:rsidRDefault="00912C84" w:rsidP="00912C84">
      <w:pPr>
        <w:spacing w:after="0"/>
        <w:jc w:val="center"/>
        <w:rPr>
          <w:rFonts w:ascii="Cambria" w:hAnsi="Cambria"/>
          <w:sz w:val="20"/>
          <w:szCs w:val="20"/>
        </w:rPr>
      </w:pPr>
      <w:r>
        <w:rPr>
          <w:rFonts w:ascii="Cambria" w:hAnsi="Cambria"/>
          <w:sz w:val="20"/>
          <w:szCs w:val="20"/>
        </w:rPr>
        <w:t>R</w:t>
      </w:r>
      <w:r w:rsidRPr="00FA2F58">
        <w:rPr>
          <w:rFonts w:ascii="Cambria" w:hAnsi="Cambria"/>
          <w:sz w:val="20"/>
          <w:szCs w:val="20"/>
        </w:rPr>
        <w:t xml:space="preserve">evised </w:t>
      </w:r>
      <w:r w:rsidR="00C30BD8">
        <w:rPr>
          <w:rFonts w:ascii="Cambria" w:hAnsi="Cambria"/>
          <w:sz w:val="20"/>
          <w:szCs w:val="20"/>
        </w:rPr>
        <w:t>1</w:t>
      </w:r>
      <w:r w:rsidRPr="00FA2F58">
        <w:rPr>
          <w:rFonts w:ascii="Cambria" w:hAnsi="Cambria"/>
          <w:sz w:val="20"/>
          <w:szCs w:val="20"/>
        </w:rPr>
        <w:t>/</w:t>
      </w:r>
      <w:r w:rsidR="00595713">
        <w:rPr>
          <w:rFonts w:ascii="Cambria" w:hAnsi="Cambria"/>
          <w:sz w:val="20"/>
          <w:szCs w:val="20"/>
        </w:rPr>
        <w:t>0</w:t>
      </w:r>
      <w:r w:rsidR="00C30BD8">
        <w:rPr>
          <w:rFonts w:ascii="Cambria" w:hAnsi="Cambria"/>
          <w:sz w:val="20"/>
          <w:szCs w:val="20"/>
        </w:rPr>
        <w:t>3</w:t>
      </w:r>
      <w:r w:rsidRPr="00FA2F58">
        <w:rPr>
          <w:rFonts w:ascii="Cambria" w:hAnsi="Cambria"/>
          <w:sz w:val="20"/>
          <w:szCs w:val="20"/>
        </w:rPr>
        <w:t>/202</w:t>
      </w:r>
      <w:r w:rsidR="00C30BD8">
        <w:rPr>
          <w:rFonts w:ascii="Cambria" w:hAnsi="Cambria"/>
          <w:sz w:val="20"/>
          <w:szCs w:val="20"/>
        </w:rPr>
        <w:t>6</w:t>
      </w:r>
    </w:p>
    <w:p w14:paraId="728EEAB2" w14:textId="77777777" w:rsidR="00225BEC" w:rsidRPr="00FD57F2" w:rsidRDefault="00225BEC" w:rsidP="00FD57F2">
      <w:pPr>
        <w:pStyle w:val="NormalWeb"/>
        <w:shd w:val="clear" w:color="auto" w:fill="FFFFFF"/>
        <w:spacing w:before="0" w:beforeAutospacing="0" w:after="0" w:afterAutospacing="0"/>
        <w:jc w:val="center"/>
        <w:rPr>
          <w:rFonts w:ascii="Cambria" w:hAnsi="Cambria"/>
        </w:rPr>
      </w:pPr>
    </w:p>
    <w:sectPr w:rsidR="00225BEC" w:rsidRPr="00FD57F2" w:rsidSect="007D3C16">
      <w:pgSz w:w="12240" w:h="15840"/>
      <w:pgMar w:top="936" w:right="720" w:bottom="936"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2A643" w14:textId="77777777" w:rsidR="002E63F2" w:rsidRDefault="002E63F2" w:rsidP="00847FE4">
      <w:pPr>
        <w:spacing w:after="0" w:line="240" w:lineRule="auto"/>
      </w:pPr>
      <w:r>
        <w:separator/>
      </w:r>
    </w:p>
  </w:endnote>
  <w:endnote w:type="continuationSeparator" w:id="0">
    <w:p w14:paraId="45069C0B" w14:textId="77777777" w:rsidR="002E63F2" w:rsidRDefault="002E63F2" w:rsidP="00847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pperplate Gothic Bold">
    <w:panose1 w:val="020E0705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F5776" w14:textId="77777777" w:rsidR="002E63F2" w:rsidRDefault="002E63F2" w:rsidP="00847FE4">
      <w:pPr>
        <w:spacing w:after="0" w:line="240" w:lineRule="auto"/>
      </w:pPr>
      <w:r>
        <w:separator/>
      </w:r>
    </w:p>
  </w:footnote>
  <w:footnote w:type="continuationSeparator" w:id="0">
    <w:p w14:paraId="4ACC312A" w14:textId="77777777" w:rsidR="002E63F2" w:rsidRDefault="002E63F2" w:rsidP="00847F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E46E8"/>
    <w:multiLevelType w:val="hybridMultilevel"/>
    <w:tmpl w:val="DF5092E0"/>
    <w:lvl w:ilvl="0" w:tplc="6B9464DC">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0282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FE4"/>
    <w:rsid w:val="000071E6"/>
    <w:rsid w:val="00012D29"/>
    <w:rsid w:val="000164E5"/>
    <w:rsid w:val="00021F0A"/>
    <w:rsid w:val="0002441D"/>
    <w:rsid w:val="000271E1"/>
    <w:rsid w:val="000300A3"/>
    <w:rsid w:val="00047925"/>
    <w:rsid w:val="00052AB3"/>
    <w:rsid w:val="000564D0"/>
    <w:rsid w:val="00061B98"/>
    <w:rsid w:val="00077B15"/>
    <w:rsid w:val="000815A4"/>
    <w:rsid w:val="000838FD"/>
    <w:rsid w:val="00092AA0"/>
    <w:rsid w:val="000A3134"/>
    <w:rsid w:val="000C3858"/>
    <w:rsid w:val="000C4557"/>
    <w:rsid w:val="000D6B68"/>
    <w:rsid w:val="000D7D15"/>
    <w:rsid w:val="000E13AE"/>
    <w:rsid w:val="000E7392"/>
    <w:rsid w:val="0011785D"/>
    <w:rsid w:val="001220AD"/>
    <w:rsid w:val="00136A8F"/>
    <w:rsid w:val="001379FB"/>
    <w:rsid w:val="00145824"/>
    <w:rsid w:val="001657E4"/>
    <w:rsid w:val="0019330D"/>
    <w:rsid w:val="00193631"/>
    <w:rsid w:val="001B1F89"/>
    <w:rsid w:val="001B4C8F"/>
    <w:rsid w:val="001D1E3D"/>
    <w:rsid w:val="001E7C56"/>
    <w:rsid w:val="00210C84"/>
    <w:rsid w:val="00225BEC"/>
    <w:rsid w:val="0023077E"/>
    <w:rsid w:val="00232CDB"/>
    <w:rsid w:val="0024504E"/>
    <w:rsid w:val="0026217B"/>
    <w:rsid w:val="00277C9C"/>
    <w:rsid w:val="00281E84"/>
    <w:rsid w:val="00293535"/>
    <w:rsid w:val="00293F9C"/>
    <w:rsid w:val="002A0252"/>
    <w:rsid w:val="002A6FF7"/>
    <w:rsid w:val="002D22E8"/>
    <w:rsid w:val="002E63F2"/>
    <w:rsid w:val="002F2B6F"/>
    <w:rsid w:val="002F4FA4"/>
    <w:rsid w:val="003144E8"/>
    <w:rsid w:val="00332AF5"/>
    <w:rsid w:val="00333E24"/>
    <w:rsid w:val="00343A3C"/>
    <w:rsid w:val="003563E6"/>
    <w:rsid w:val="003668AD"/>
    <w:rsid w:val="00366E6E"/>
    <w:rsid w:val="003678EB"/>
    <w:rsid w:val="00381555"/>
    <w:rsid w:val="003A0DC6"/>
    <w:rsid w:val="003B229E"/>
    <w:rsid w:val="003E225F"/>
    <w:rsid w:val="003F01F9"/>
    <w:rsid w:val="003F1373"/>
    <w:rsid w:val="004028A4"/>
    <w:rsid w:val="004152C7"/>
    <w:rsid w:val="0042516F"/>
    <w:rsid w:val="0042635D"/>
    <w:rsid w:val="00431497"/>
    <w:rsid w:val="00442A1F"/>
    <w:rsid w:val="00460CEA"/>
    <w:rsid w:val="00463B5D"/>
    <w:rsid w:val="004674D9"/>
    <w:rsid w:val="0048107B"/>
    <w:rsid w:val="004A5B49"/>
    <w:rsid w:val="004A7636"/>
    <w:rsid w:val="004C55F0"/>
    <w:rsid w:val="004D6768"/>
    <w:rsid w:val="004F3C50"/>
    <w:rsid w:val="00517BFA"/>
    <w:rsid w:val="0052361D"/>
    <w:rsid w:val="00534F09"/>
    <w:rsid w:val="00535FDB"/>
    <w:rsid w:val="0055006F"/>
    <w:rsid w:val="005737F5"/>
    <w:rsid w:val="00574A55"/>
    <w:rsid w:val="005761C7"/>
    <w:rsid w:val="00584534"/>
    <w:rsid w:val="00595713"/>
    <w:rsid w:val="005A30BB"/>
    <w:rsid w:val="005B0D00"/>
    <w:rsid w:val="005B1260"/>
    <w:rsid w:val="005D53C9"/>
    <w:rsid w:val="005F4D28"/>
    <w:rsid w:val="00603730"/>
    <w:rsid w:val="006052BA"/>
    <w:rsid w:val="0061148A"/>
    <w:rsid w:val="006155CB"/>
    <w:rsid w:val="0063298E"/>
    <w:rsid w:val="00635E85"/>
    <w:rsid w:val="00643CD2"/>
    <w:rsid w:val="00644B2C"/>
    <w:rsid w:val="00653348"/>
    <w:rsid w:val="00653647"/>
    <w:rsid w:val="00671D7A"/>
    <w:rsid w:val="00690BDF"/>
    <w:rsid w:val="006C0288"/>
    <w:rsid w:val="006E107D"/>
    <w:rsid w:val="006E5FCB"/>
    <w:rsid w:val="006E75E4"/>
    <w:rsid w:val="006F3741"/>
    <w:rsid w:val="007322D0"/>
    <w:rsid w:val="00743B8D"/>
    <w:rsid w:val="00755BCA"/>
    <w:rsid w:val="00760528"/>
    <w:rsid w:val="007657A2"/>
    <w:rsid w:val="00784BC0"/>
    <w:rsid w:val="007B5788"/>
    <w:rsid w:val="007D2AD7"/>
    <w:rsid w:val="007D3C16"/>
    <w:rsid w:val="007D4FF0"/>
    <w:rsid w:val="00807FA1"/>
    <w:rsid w:val="008128CE"/>
    <w:rsid w:val="00813B29"/>
    <w:rsid w:val="0083213F"/>
    <w:rsid w:val="00847FE4"/>
    <w:rsid w:val="00871451"/>
    <w:rsid w:val="00876A13"/>
    <w:rsid w:val="00896C47"/>
    <w:rsid w:val="008A003C"/>
    <w:rsid w:val="008E10B1"/>
    <w:rsid w:val="008E4D76"/>
    <w:rsid w:val="008F1D3B"/>
    <w:rsid w:val="008F5719"/>
    <w:rsid w:val="008F5C73"/>
    <w:rsid w:val="00912C84"/>
    <w:rsid w:val="00914412"/>
    <w:rsid w:val="009158F7"/>
    <w:rsid w:val="00956D47"/>
    <w:rsid w:val="00963842"/>
    <w:rsid w:val="0096768E"/>
    <w:rsid w:val="0097347E"/>
    <w:rsid w:val="00974B1E"/>
    <w:rsid w:val="0098091E"/>
    <w:rsid w:val="00982BA9"/>
    <w:rsid w:val="0099630C"/>
    <w:rsid w:val="009D6C55"/>
    <w:rsid w:val="00A131C6"/>
    <w:rsid w:val="00A15D43"/>
    <w:rsid w:val="00A23E1F"/>
    <w:rsid w:val="00A339ED"/>
    <w:rsid w:val="00A42121"/>
    <w:rsid w:val="00A70F79"/>
    <w:rsid w:val="00A764FE"/>
    <w:rsid w:val="00A77DFF"/>
    <w:rsid w:val="00A902AC"/>
    <w:rsid w:val="00AF24E9"/>
    <w:rsid w:val="00AF5662"/>
    <w:rsid w:val="00AF5C5C"/>
    <w:rsid w:val="00B0296E"/>
    <w:rsid w:val="00B44BFB"/>
    <w:rsid w:val="00B868BD"/>
    <w:rsid w:val="00B97231"/>
    <w:rsid w:val="00BA3CEF"/>
    <w:rsid w:val="00BA5506"/>
    <w:rsid w:val="00BB154A"/>
    <w:rsid w:val="00BB5317"/>
    <w:rsid w:val="00BD2A74"/>
    <w:rsid w:val="00BF7FB4"/>
    <w:rsid w:val="00C10950"/>
    <w:rsid w:val="00C30BD8"/>
    <w:rsid w:val="00C54053"/>
    <w:rsid w:val="00C662C7"/>
    <w:rsid w:val="00C67250"/>
    <w:rsid w:val="00C771DE"/>
    <w:rsid w:val="00C84DCC"/>
    <w:rsid w:val="00C9299D"/>
    <w:rsid w:val="00C950A9"/>
    <w:rsid w:val="00CA7001"/>
    <w:rsid w:val="00CB3C3D"/>
    <w:rsid w:val="00CC4897"/>
    <w:rsid w:val="00CC7A86"/>
    <w:rsid w:val="00CE2E55"/>
    <w:rsid w:val="00CE7F9C"/>
    <w:rsid w:val="00CF3857"/>
    <w:rsid w:val="00D2346E"/>
    <w:rsid w:val="00D47872"/>
    <w:rsid w:val="00D515C2"/>
    <w:rsid w:val="00D56199"/>
    <w:rsid w:val="00D562BC"/>
    <w:rsid w:val="00D733AA"/>
    <w:rsid w:val="00D92795"/>
    <w:rsid w:val="00DA340E"/>
    <w:rsid w:val="00DA5ABE"/>
    <w:rsid w:val="00DA5F90"/>
    <w:rsid w:val="00DC57AB"/>
    <w:rsid w:val="00DD669A"/>
    <w:rsid w:val="00DF4613"/>
    <w:rsid w:val="00E50B01"/>
    <w:rsid w:val="00E559AA"/>
    <w:rsid w:val="00E63F63"/>
    <w:rsid w:val="00E8245A"/>
    <w:rsid w:val="00E849FA"/>
    <w:rsid w:val="00E90000"/>
    <w:rsid w:val="00E94155"/>
    <w:rsid w:val="00EA011D"/>
    <w:rsid w:val="00EB6496"/>
    <w:rsid w:val="00F038D9"/>
    <w:rsid w:val="00F20E51"/>
    <w:rsid w:val="00F33F23"/>
    <w:rsid w:val="00F42A0B"/>
    <w:rsid w:val="00F770C1"/>
    <w:rsid w:val="00F836A0"/>
    <w:rsid w:val="00F97043"/>
    <w:rsid w:val="00FD57F2"/>
    <w:rsid w:val="00FD6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3AE38"/>
  <w15:chartTrackingRefBased/>
  <w15:docId w15:val="{E2ABE985-952E-49E0-816E-235D05FF4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B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7F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FE4"/>
  </w:style>
  <w:style w:type="paragraph" w:styleId="Footer">
    <w:name w:val="footer"/>
    <w:basedOn w:val="Normal"/>
    <w:link w:val="FooterChar"/>
    <w:uiPriority w:val="99"/>
    <w:unhideWhenUsed/>
    <w:rsid w:val="00847F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FE4"/>
  </w:style>
  <w:style w:type="paragraph" w:styleId="NormalWeb">
    <w:name w:val="Normal (Web)"/>
    <w:basedOn w:val="Normal"/>
    <w:uiPriority w:val="99"/>
    <w:unhideWhenUsed/>
    <w:rsid w:val="00293F9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770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702509-1B41-4F66-99EC-56AEF3E1C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944</Words>
  <Characters>4336</Characters>
  <Application>Microsoft Office Word</Application>
  <DocSecurity>0</DocSecurity>
  <Lines>123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Shelbi Honkomp</dc:creator>
  <cp:keywords/>
  <dc:description/>
  <cp:lastModifiedBy>Shelbi Honkomp</cp:lastModifiedBy>
  <cp:revision>17</cp:revision>
  <cp:lastPrinted>2024-11-04T13:43:00Z</cp:lastPrinted>
  <dcterms:created xsi:type="dcterms:W3CDTF">2025-08-10T16:58:00Z</dcterms:created>
  <dcterms:modified xsi:type="dcterms:W3CDTF">2026-01-04T05:11:00Z</dcterms:modified>
</cp:coreProperties>
</file>